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СОВЕТ ДЕПУТАТОВ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ЛЕВЧУНОВСКОГО СЕЛЬСКОГО ПОСЕЛЕНИЯ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НИКОЛАЕВСКОГО МУНИЦИПАЛЬНОГО РАЙОНА</w:t>
      </w: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ВОЛГОГРАДСКОЙ ОБЛАСТИ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РЕШЕНИЕ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от 21.06.2019 № 94/167 с. Левчуновка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О внесении изменений и дополнений в решение Совета депутатов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Левчуновского сельского поселения от 28.12.2018 № 83/152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«О бюджете Левчуновского сельского поселения на 2019 год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 xml:space="preserve">и на плановый период 2020 и 2021 годов» </w:t>
      </w:r>
      <w:proofErr w:type="gramStart"/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 xml:space="preserve">( </w:t>
      </w:r>
      <w:proofErr w:type="gramEnd"/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в редакции от 14.02.2019г №86/155, от 25.04.2019г № 90/161) )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 соответствии с Федеральным законом от 31 июля 1998г. №145-ФЗ «Бюджетный кодекс Российской Федерации», Положением о бюджетном процессе Левчуновского сельского поселения, Совет депутатов Левчуновского сельского поселения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решил: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Внести следующие изменения и дополнения в решение Совета депутатов Левчуновского сельского поселения от 28.12.2018 № 83/152 « О бюджете Левчуновского сельского поселения на 2019 год и на плановый период 2020 и 2021 годов» (в редакции от 14.02.2019 г№86/155, от 25.04.2019г №90/161):</w:t>
      </w:r>
    </w:p>
    <w:p w:rsidR="00231483" w:rsidRPr="00231483" w:rsidRDefault="00231483" w:rsidP="00231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 пункте 1 решения слова «14276,3 тыс</w:t>
      </w:r>
      <w:proofErr w:type="gramStart"/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.р</w:t>
      </w:r>
      <w:proofErr w:type="gramEnd"/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уб.» заменить словами «14391,3 тыс.руб.», слова « в сумме 2981,6 тыс.руб.» заменить словами « 3096,6 тыс.руб.», слова « 35,8%» заменить словами «37,2%».</w:t>
      </w:r>
    </w:p>
    <w:p w:rsidR="00231483" w:rsidRPr="00231483" w:rsidRDefault="00231483" w:rsidP="00231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 Приложения 5, 7, 8, 10,14 изложить в новой редакции (прилагаются).</w:t>
      </w:r>
    </w:p>
    <w:p w:rsidR="00231483" w:rsidRPr="00231483" w:rsidRDefault="00231483" w:rsidP="00231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Настоящее решение вступает в силу с момента подписания и подлежит опубликованию.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Глава Левчуновского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сельского поселения Н.В.Коваленко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Приложение 5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к решению Совета депутатов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Левчуновского сельского поселения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«О бюджете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Левчуновского сельского поселения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на 2019г. и на плановый период 2020 - 2021г.г.»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от 21.06.2019г № 94/167</w:t>
      </w:r>
    </w:p>
    <w:p w:rsidR="00231483" w:rsidRPr="00231483" w:rsidRDefault="00231483" w:rsidP="00231483">
      <w:pPr>
        <w:shd w:val="clear" w:color="auto" w:fill="FFFFFF"/>
        <w:spacing w:before="136" w:after="136" w:line="240" w:lineRule="auto"/>
        <w:jc w:val="center"/>
        <w:outlineLvl w:val="3"/>
        <w:rPr>
          <w:rFonts w:ascii="Helvetica" w:eastAsia="Times New Roman" w:hAnsi="Helvetica" w:cs="Helvetica"/>
          <w:color w:val="3C3C3C"/>
          <w:sz w:val="25"/>
          <w:szCs w:val="25"/>
          <w:lang w:eastAsia="ru-RU"/>
        </w:rPr>
      </w:pPr>
      <w:r w:rsidRPr="00231483">
        <w:rPr>
          <w:rFonts w:ascii="Helvetica" w:eastAsia="Times New Roman" w:hAnsi="Helvetica" w:cs="Helvetica"/>
          <w:color w:val="3C3C3C"/>
          <w:sz w:val="25"/>
          <w:szCs w:val="25"/>
          <w:lang w:eastAsia="ru-RU"/>
        </w:rPr>
        <w:t>Распределение бюджетных ассигнований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по разделам и подразделам классификации расходов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lastRenderedPageBreak/>
        <w:t xml:space="preserve">бюджета Левчуновского сельского поселения на 2019год и </w:t>
      </w:r>
      <w:proofErr w:type="gramStart"/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плановый</w:t>
      </w:r>
      <w:proofErr w:type="gramEnd"/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период 2020-2021 годов.</w:t>
      </w:r>
    </w:p>
    <w:p w:rsidR="00231483" w:rsidRPr="00231483" w:rsidRDefault="00231483" w:rsidP="0023148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proofErr w:type="spellStart"/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тыс</w:t>
      </w:r>
      <w:proofErr w:type="gramStart"/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.р</w:t>
      </w:r>
      <w:proofErr w:type="gramEnd"/>
      <w:r w:rsidRPr="00231483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уб</w:t>
      </w:r>
      <w:proofErr w:type="spellEnd"/>
    </w:p>
    <w:tbl>
      <w:tblPr>
        <w:tblW w:w="10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7"/>
        <w:gridCol w:w="5054"/>
        <w:gridCol w:w="1466"/>
        <w:gridCol w:w="1377"/>
        <w:gridCol w:w="1421"/>
      </w:tblGrid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Код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2019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Плановый период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2020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2021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5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0100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3062,4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2970,4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3115,6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0102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764,7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764,7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724,9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0104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2137,8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1787,1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1449,0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0106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о(</w:t>
            </w:r>
            <w:proofErr w:type="gramEnd"/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финансово-бюджетного)надзора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13,3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13,3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0107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0111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Резервные фонды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4,6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0113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62,0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400,7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923,8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0200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Национальная оборона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73,2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73,2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73,2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0203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73,2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73,2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73,2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0300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175,0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30,0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0310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Обеспечение пожарной безопасности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175,0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30,0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0400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7209,8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8306,5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11995,9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0409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Дорожное хозяйств</w:t>
            </w:r>
            <w:proofErr w:type="gramStart"/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о(</w:t>
            </w:r>
            <w:proofErr w:type="gramEnd"/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дорожные фонды)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7209,8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8306,5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11995,9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0412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0500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1696,0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96,0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58,0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0502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0503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1696,0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96,0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58,0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0700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0707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Молодежная политика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0800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Культура, кинематография.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1808,0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1726,6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1617,4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0801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1808,0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1726,6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1617,4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341,9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341,9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341,9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1001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341,9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341,9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341,9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1100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1102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Массовый спорт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10,0</w:t>
            </w:r>
          </w:p>
        </w:tc>
      </w:tr>
      <w:tr w:rsidR="00231483" w:rsidRPr="00231483" w:rsidTr="0023148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9600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ИТОГО РАСХОДОВ: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14391,3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13559,6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483" w:rsidRPr="00231483" w:rsidRDefault="00231483" w:rsidP="00231483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31483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17247,0</w:t>
            </w:r>
          </w:p>
        </w:tc>
      </w:tr>
    </w:tbl>
    <w:p w:rsidR="001A25EB" w:rsidRDefault="001A25EB"/>
    <w:sectPr w:rsidR="001A25EB" w:rsidSect="001A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420"/>
    <w:multiLevelType w:val="multilevel"/>
    <w:tmpl w:val="40A2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1483"/>
    <w:rsid w:val="001A25EB"/>
    <w:rsid w:val="0023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EB"/>
  </w:style>
  <w:style w:type="paragraph" w:styleId="4">
    <w:name w:val="heading 4"/>
    <w:basedOn w:val="a"/>
    <w:link w:val="40"/>
    <w:uiPriority w:val="9"/>
    <w:qFormat/>
    <w:rsid w:val="00231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14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2019-12-12T04:49:00Z</dcterms:created>
  <dcterms:modified xsi:type="dcterms:W3CDTF">2019-12-12T04:49:00Z</dcterms:modified>
</cp:coreProperties>
</file>