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15" w:rsidRPr="00103115" w:rsidRDefault="00103115" w:rsidP="004D4159">
      <w:pPr>
        <w:tabs>
          <w:tab w:val="left" w:pos="3420"/>
        </w:tabs>
        <w:spacing w:line="20" w:lineRule="atLeast"/>
        <w:rPr>
          <w:rFonts w:asciiTheme="minorHAnsi" w:hAnsiTheme="minorHAnsi" w:cstheme="minorHAnsi"/>
          <w:sz w:val="44"/>
          <w:szCs w:val="44"/>
          <w:vertAlign w:val="superscript"/>
        </w:rPr>
      </w:pPr>
    </w:p>
    <w:p w:rsidR="004D4159" w:rsidRDefault="00103115" w:rsidP="004D4159">
      <w:pPr>
        <w:tabs>
          <w:tab w:val="left" w:pos="3420"/>
        </w:tabs>
        <w:spacing w:line="20" w:lineRule="atLeast"/>
        <w:ind w:left="851"/>
        <w:jc w:val="center"/>
        <w:rPr>
          <w:rFonts w:asciiTheme="minorHAnsi" w:hAnsiTheme="minorHAnsi" w:cstheme="minorHAnsi"/>
          <w:b/>
          <w:sz w:val="44"/>
          <w:szCs w:val="44"/>
          <w:vertAlign w:val="superscript"/>
        </w:rPr>
      </w:pPr>
      <w:r w:rsidRPr="00103115">
        <w:rPr>
          <w:rFonts w:asciiTheme="minorHAnsi" w:hAnsiTheme="minorHAnsi" w:cstheme="minorHAnsi"/>
          <w:b/>
          <w:sz w:val="44"/>
          <w:szCs w:val="44"/>
          <w:vertAlign w:val="superscript"/>
        </w:rPr>
        <w:t>Совет депутатов</w:t>
      </w:r>
    </w:p>
    <w:p w:rsidR="00103115" w:rsidRPr="00103115" w:rsidRDefault="00103115" w:rsidP="004D4159">
      <w:pPr>
        <w:tabs>
          <w:tab w:val="left" w:pos="3420"/>
        </w:tabs>
        <w:spacing w:line="20" w:lineRule="atLeast"/>
        <w:ind w:left="851"/>
        <w:jc w:val="center"/>
        <w:rPr>
          <w:rFonts w:asciiTheme="minorHAnsi" w:hAnsiTheme="minorHAnsi" w:cstheme="minorHAnsi"/>
          <w:b/>
          <w:sz w:val="44"/>
          <w:szCs w:val="44"/>
          <w:vertAlign w:val="superscript"/>
        </w:rPr>
      </w:pPr>
      <w:r w:rsidRPr="00103115">
        <w:rPr>
          <w:rFonts w:asciiTheme="minorHAnsi" w:hAnsiTheme="minorHAnsi" w:cstheme="minorHAnsi"/>
          <w:b/>
          <w:sz w:val="44"/>
          <w:szCs w:val="44"/>
          <w:vertAlign w:val="superscript"/>
        </w:rPr>
        <w:t>Левчуновского  сельского  поселения</w:t>
      </w:r>
    </w:p>
    <w:p w:rsidR="00103115" w:rsidRPr="00103115" w:rsidRDefault="00103115" w:rsidP="00972649">
      <w:pPr>
        <w:spacing w:line="20" w:lineRule="atLeast"/>
        <w:ind w:left="851"/>
        <w:jc w:val="center"/>
        <w:rPr>
          <w:rFonts w:asciiTheme="minorHAnsi" w:hAnsiTheme="minorHAnsi" w:cstheme="minorHAnsi"/>
          <w:b/>
          <w:sz w:val="44"/>
          <w:szCs w:val="44"/>
          <w:vertAlign w:val="superscript"/>
        </w:rPr>
      </w:pPr>
      <w:r w:rsidRPr="00103115">
        <w:rPr>
          <w:rFonts w:asciiTheme="minorHAnsi" w:hAnsiTheme="minorHAnsi" w:cstheme="minorHAnsi"/>
          <w:b/>
          <w:sz w:val="44"/>
          <w:szCs w:val="44"/>
          <w:vertAlign w:val="superscript"/>
        </w:rPr>
        <w:t>Николаевского  муниципального  района</w:t>
      </w:r>
    </w:p>
    <w:p w:rsidR="00103115" w:rsidRPr="00103115" w:rsidRDefault="00103115" w:rsidP="00972649">
      <w:pPr>
        <w:pBdr>
          <w:bottom w:val="single" w:sz="12" w:space="1" w:color="auto"/>
        </w:pBdr>
        <w:spacing w:line="20" w:lineRule="atLeast"/>
        <w:ind w:left="851"/>
        <w:jc w:val="center"/>
        <w:rPr>
          <w:rFonts w:asciiTheme="minorHAnsi" w:hAnsiTheme="minorHAnsi" w:cstheme="minorHAnsi"/>
          <w:b/>
          <w:sz w:val="44"/>
          <w:szCs w:val="44"/>
          <w:vertAlign w:val="superscript"/>
        </w:rPr>
      </w:pPr>
      <w:r w:rsidRPr="00103115">
        <w:rPr>
          <w:rFonts w:asciiTheme="minorHAnsi" w:hAnsiTheme="minorHAnsi" w:cstheme="minorHAnsi"/>
          <w:b/>
          <w:sz w:val="44"/>
          <w:szCs w:val="44"/>
          <w:vertAlign w:val="superscript"/>
        </w:rPr>
        <w:t>Волгоградской  области</w:t>
      </w:r>
    </w:p>
    <w:p w:rsidR="00103115" w:rsidRPr="00103115" w:rsidRDefault="00103115" w:rsidP="00972649">
      <w:pPr>
        <w:pStyle w:val="2"/>
        <w:spacing w:line="20" w:lineRule="atLeast"/>
        <w:ind w:left="851"/>
        <w:jc w:val="both"/>
        <w:rPr>
          <w:rFonts w:asciiTheme="minorHAnsi" w:hAnsiTheme="minorHAnsi" w:cstheme="minorHAnsi"/>
          <w:szCs w:val="28"/>
        </w:rPr>
      </w:pPr>
    </w:p>
    <w:p w:rsidR="00103115" w:rsidRPr="00972649" w:rsidRDefault="00103115" w:rsidP="00972649">
      <w:pPr>
        <w:pStyle w:val="2"/>
        <w:spacing w:line="20" w:lineRule="atLeast"/>
        <w:ind w:left="851"/>
        <w:rPr>
          <w:rFonts w:asciiTheme="minorHAnsi" w:hAnsiTheme="minorHAnsi" w:cstheme="minorHAnsi"/>
          <w:b/>
          <w:szCs w:val="28"/>
        </w:rPr>
      </w:pPr>
      <w:r w:rsidRPr="00972649">
        <w:rPr>
          <w:rFonts w:asciiTheme="minorHAnsi" w:hAnsiTheme="minorHAnsi" w:cstheme="minorHAnsi"/>
          <w:b/>
          <w:szCs w:val="28"/>
        </w:rPr>
        <w:t>РЕШЕНИЕ</w:t>
      </w:r>
    </w:p>
    <w:p w:rsidR="00972649" w:rsidRDefault="004558BF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4558BF">
        <w:rPr>
          <w:rFonts w:asciiTheme="minorHAnsi" w:hAnsiTheme="minorHAnsi" w:cstheme="minorHAnsi"/>
        </w:rPr>
        <w:t>17.11.2022</w:t>
      </w:r>
      <w:r w:rsidR="00103115" w:rsidRPr="004558BF">
        <w:rPr>
          <w:rFonts w:asciiTheme="minorHAnsi" w:hAnsiTheme="minorHAnsi" w:cstheme="minorHAnsi"/>
        </w:rPr>
        <w:t>г</w:t>
      </w:r>
      <w:r w:rsidR="00103115" w:rsidRPr="00A55112">
        <w:rPr>
          <w:rFonts w:asciiTheme="minorHAnsi" w:hAnsiTheme="minorHAnsi" w:cstheme="minorHAnsi"/>
        </w:rPr>
        <w:t>.                                                                              №</w:t>
      </w:r>
      <w:r w:rsidR="00972649" w:rsidRPr="00A55112">
        <w:rPr>
          <w:rFonts w:asciiTheme="minorHAnsi" w:hAnsiTheme="minorHAnsi" w:cstheme="minorHAnsi"/>
        </w:rPr>
        <w:t xml:space="preserve"> </w:t>
      </w:r>
      <w:r w:rsidR="00A55112" w:rsidRPr="00A55112">
        <w:rPr>
          <w:rFonts w:asciiTheme="minorHAnsi" w:hAnsiTheme="minorHAnsi" w:cstheme="minorHAnsi"/>
        </w:rPr>
        <w:t>79/121</w:t>
      </w:r>
    </w:p>
    <w:p w:rsidR="00972649" w:rsidRDefault="00972649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О принятии к рассмотрению проекта решения «О бюджете Левчуновс</w:t>
      </w:r>
      <w:r w:rsidR="0072265F">
        <w:rPr>
          <w:rFonts w:asciiTheme="minorHAnsi" w:hAnsiTheme="minorHAnsi" w:cstheme="minorHAnsi"/>
        </w:rPr>
        <w:t>кого сельского поселения на 2023 год и на плановый период 2024 и 2025</w:t>
      </w:r>
      <w:r w:rsidRPr="00103115">
        <w:rPr>
          <w:rFonts w:asciiTheme="minorHAnsi" w:hAnsiTheme="minorHAnsi" w:cstheme="minorHAnsi"/>
        </w:rPr>
        <w:t xml:space="preserve"> годов»,</w:t>
      </w: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проведения по нему публичных слушаний и</w:t>
      </w:r>
      <w:r>
        <w:rPr>
          <w:rFonts w:asciiTheme="minorHAnsi" w:hAnsiTheme="minorHAnsi" w:cstheme="minorHAnsi"/>
        </w:rPr>
        <w:t xml:space="preserve"> </w:t>
      </w:r>
      <w:r w:rsidRPr="00103115">
        <w:rPr>
          <w:rFonts w:asciiTheme="minorHAnsi" w:hAnsiTheme="minorHAnsi" w:cstheme="minorHAnsi"/>
        </w:rPr>
        <w:t>установления Порядка учета предложений граждан  в проект решения «О бюджете Левчуновского сельского поселения</w:t>
      </w:r>
    </w:p>
    <w:p w:rsidR="00103115" w:rsidRPr="00103115" w:rsidRDefault="0072265F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2023 год и на плановый период 2024 и 2025</w:t>
      </w:r>
      <w:r w:rsidR="00103115" w:rsidRPr="00103115">
        <w:rPr>
          <w:rFonts w:asciiTheme="minorHAnsi" w:hAnsiTheme="minorHAnsi" w:cstheme="minorHAnsi"/>
        </w:rPr>
        <w:t xml:space="preserve"> годов».</w:t>
      </w: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</w:p>
    <w:p w:rsidR="00103115" w:rsidRPr="00103115" w:rsidRDefault="00103115" w:rsidP="009D77E4">
      <w:pPr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В соответствии с Бюджетным Кодексом Российской Федерации, Федеральным Законом от  06.10.2003г. № 131-ФЗ «Об общих принципах организации местного самоуправления в Российской Федерации», Уставом Левчуновского  сельского поселения, Положением о бюджетном процессе  в Левчуновском сельском поселении, Совет депутатов Левчуновского   сельского поселения  решил:</w:t>
      </w:r>
    </w:p>
    <w:p w:rsidR="00103115" w:rsidRPr="00103115" w:rsidRDefault="00103115" w:rsidP="009D77E4">
      <w:pPr>
        <w:pStyle w:val="1"/>
        <w:spacing w:before="0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103115">
        <w:rPr>
          <w:rFonts w:asciiTheme="minorHAnsi" w:hAnsiTheme="minorHAnsi" w:cstheme="minorHAnsi"/>
          <w:b w:val="0"/>
          <w:color w:val="auto"/>
          <w:szCs w:val="24"/>
        </w:rPr>
        <w:t>1. Принять</w:t>
      </w:r>
      <w:r w:rsidR="001D2D1F">
        <w:rPr>
          <w:rFonts w:asciiTheme="minorHAnsi" w:hAnsiTheme="minorHAnsi" w:cstheme="minorHAnsi"/>
          <w:b w:val="0"/>
          <w:color w:val="auto"/>
          <w:szCs w:val="24"/>
        </w:rPr>
        <w:t xml:space="preserve"> к рассмотрению проект решения (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далее решение) «О бюджете Левчуновского сельского </w:t>
      </w:r>
      <w:r w:rsidR="0072265F">
        <w:rPr>
          <w:rFonts w:asciiTheme="minorHAnsi" w:hAnsiTheme="minorHAnsi" w:cstheme="minorHAnsi"/>
          <w:b w:val="0"/>
          <w:color w:val="auto"/>
          <w:szCs w:val="24"/>
        </w:rPr>
        <w:t>поселения на 2023 год и на плановый период 2024 и 2025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годов»</w:t>
      </w:r>
      <w:r w:rsidRPr="00103115">
        <w:rPr>
          <w:rFonts w:asciiTheme="minorHAnsi" w:hAnsiTheme="minorHAnsi" w:cstheme="minorHAnsi"/>
          <w:b w:val="0"/>
          <w:color w:val="auto"/>
        </w:rPr>
        <w:t xml:space="preserve"> (</w:t>
      </w:r>
      <w:r w:rsidRPr="001D2D1F">
        <w:rPr>
          <w:rFonts w:asciiTheme="minorHAnsi" w:hAnsiTheme="minorHAnsi" w:cstheme="minorHAnsi"/>
          <w:b w:val="0"/>
          <w:color w:val="auto"/>
          <w:sz w:val="22"/>
          <w:szCs w:val="22"/>
        </w:rPr>
        <w:t>приложение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1</w:t>
      </w:r>
      <w:r w:rsidRPr="00103115">
        <w:rPr>
          <w:rFonts w:asciiTheme="minorHAnsi" w:hAnsiTheme="minorHAnsi" w:cstheme="minorHAnsi"/>
          <w:b w:val="0"/>
          <w:color w:val="auto"/>
        </w:rPr>
        <w:t>).</w:t>
      </w:r>
    </w:p>
    <w:p w:rsidR="00103115" w:rsidRPr="00103115" w:rsidRDefault="00103115" w:rsidP="009D77E4">
      <w:pPr>
        <w:pStyle w:val="1"/>
        <w:spacing w:before="0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103115">
        <w:rPr>
          <w:rFonts w:asciiTheme="minorHAnsi" w:hAnsiTheme="minorHAnsi" w:cstheme="minorHAnsi"/>
          <w:b w:val="0"/>
          <w:color w:val="auto"/>
          <w:szCs w:val="24"/>
        </w:rPr>
        <w:t>2. Установить Порядок учета предложений по проекту решения «О бюджете Левчуновск</w:t>
      </w:r>
      <w:r w:rsidR="0072265F">
        <w:rPr>
          <w:rFonts w:asciiTheme="minorHAnsi" w:hAnsiTheme="minorHAnsi" w:cstheme="minorHAnsi"/>
          <w:b w:val="0"/>
          <w:color w:val="auto"/>
          <w:szCs w:val="24"/>
        </w:rPr>
        <w:t>ого сельского поселения  на 2023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 и на плановый период 20</w:t>
      </w:r>
      <w:r w:rsidR="0072265F">
        <w:rPr>
          <w:rFonts w:asciiTheme="minorHAnsi" w:hAnsiTheme="minorHAnsi" w:cstheme="minorHAnsi"/>
          <w:b w:val="0"/>
          <w:color w:val="auto"/>
          <w:szCs w:val="24"/>
        </w:rPr>
        <w:t>24 и 2025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 xml:space="preserve"> годов»</w:t>
      </w:r>
      <w:r w:rsidR="001D2D1F">
        <w:rPr>
          <w:rFonts w:asciiTheme="minorHAnsi" w:hAnsiTheme="minorHAnsi" w:cstheme="minorHAnsi"/>
          <w:b w:val="0"/>
          <w:color w:val="auto"/>
          <w:szCs w:val="24"/>
        </w:rPr>
        <w:t xml:space="preserve"> (приложение 2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>).</w:t>
      </w:r>
    </w:p>
    <w:p w:rsidR="00103115" w:rsidRPr="00103115" w:rsidRDefault="001D2D1F" w:rsidP="009D77E4">
      <w:pPr>
        <w:pStyle w:val="1"/>
        <w:spacing w:before="0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>
        <w:rPr>
          <w:rFonts w:asciiTheme="minorHAnsi" w:hAnsiTheme="minorHAnsi" w:cstheme="minorHAnsi"/>
          <w:b w:val="0"/>
          <w:color w:val="auto"/>
          <w:szCs w:val="24"/>
        </w:rPr>
        <w:t xml:space="preserve">3. </w:t>
      </w:r>
      <w:r w:rsidR="00F13A3E">
        <w:rPr>
          <w:rFonts w:asciiTheme="minorHAnsi" w:hAnsiTheme="minorHAnsi" w:cstheme="minorHAnsi"/>
          <w:b w:val="0"/>
          <w:color w:val="auto"/>
          <w:szCs w:val="24"/>
        </w:rPr>
        <w:t xml:space="preserve">Опубликовать проект решения 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>«О бюджете Левчуновског</w:t>
      </w:r>
      <w:r w:rsidR="00BA7160">
        <w:rPr>
          <w:rFonts w:asciiTheme="minorHAnsi" w:hAnsiTheme="minorHAnsi" w:cstheme="minorHAnsi"/>
          <w:b w:val="0"/>
          <w:color w:val="auto"/>
          <w:szCs w:val="24"/>
        </w:rPr>
        <w:t>о  сельского</w:t>
      </w:r>
      <w:r w:rsidR="0072265F">
        <w:rPr>
          <w:rFonts w:asciiTheme="minorHAnsi" w:hAnsiTheme="minorHAnsi" w:cstheme="minorHAnsi"/>
          <w:b w:val="0"/>
          <w:color w:val="auto"/>
          <w:szCs w:val="24"/>
        </w:rPr>
        <w:t xml:space="preserve"> поселения   на 2023 год и на плановый период 2024 и 2025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годов» в г</w:t>
      </w:r>
      <w:r>
        <w:rPr>
          <w:rFonts w:asciiTheme="minorHAnsi" w:hAnsiTheme="minorHAnsi" w:cstheme="minorHAnsi"/>
          <w:b w:val="0"/>
          <w:color w:val="auto"/>
          <w:szCs w:val="24"/>
        </w:rPr>
        <w:t xml:space="preserve">азете «Заволжье», </w:t>
      </w:r>
      <w:r w:rsidR="00F13A3E">
        <w:rPr>
          <w:rFonts w:asciiTheme="minorHAnsi" w:hAnsiTheme="minorHAnsi" w:cstheme="minorHAnsi"/>
          <w:b w:val="0"/>
          <w:color w:val="auto"/>
          <w:szCs w:val="24"/>
        </w:rPr>
        <w:t xml:space="preserve">в срок </w:t>
      </w:r>
      <w:r w:rsidR="00F13A3E" w:rsidRPr="00CD3E25">
        <w:rPr>
          <w:rFonts w:asciiTheme="minorHAnsi" w:hAnsiTheme="minorHAnsi" w:cstheme="minorHAnsi"/>
          <w:b w:val="0"/>
          <w:color w:val="auto"/>
          <w:szCs w:val="24"/>
        </w:rPr>
        <w:t xml:space="preserve">до </w:t>
      </w:r>
      <w:r w:rsidR="004558BF">
        <w:rPr>
          <w:rFonts w:asciiTheme="minorHAnsi" w:hAnsiTheme="minorHAnsi" w:cstheme="minorHAnsi"/>
          <w:b w:val="0"/>
          <w:color w:val="auto"/>
          <w:szCs w:val="24"/>
        </w:rPr>
        <w:t>19</w:t>
      </w:r>
      <w:r w:rsidR="00B41CD6" w:rsidRPr="00CD3E25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72265F">
        <w:rPr>
          <w:rFonts w:asciiTheme="minorHAnsi" w:hAnsiTheme="minorHAnsi" w:cstheme="minorHAnsi"/>
          <w:b w:val="0"/>
          <w:color w:val="auto"/>
          <w:szCs w:val="24"/>
        </w:rPr>
        <w:t>ноября 2022</w:t>
      </w:r>
      <w:r w:rsidR="00103115" w:rsidRPr="00BA7160">
        <w:rPr>
          <w:rFonts w:asciiTheme="minorHAnsi" w:hAnsiTheme="minorHAnsi" w:cstheme="minorHAnsi"/>
          <w:b w:val="0"/>
          <w:color w:val="auto"/>
          <w:szCs w:val="24"/>
        </w:rPr>
        <w:t xml:space="preserve"> г</w:t>
      </w:r>
      <w:r w:rsidR="00C569DD">
        <w:rPr>
          <w:rFonts w:asciiTheme="minorHAnsi" w:hAnsiTheme="minorHAnsi" w:cstheme="minorHAnsi"/>
          <w:b w:val="0"/>
          <w:color w:val="auto"/>
          <w:szCs w:val="24"/>
        </w:rPr>
        <w:t>ода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>.</w:t>
      </w:r>
    </w:p>
    <w:p w:rsidR="00103115" w:rsidRPr="00103115" w:rsidRDefault="001D2D1F" w:rsidP="009D77E4">
      <w:pPr>
        <w:pStyle w:val="ConsNormal"/>
        <w:ind w:left="567" w:right="-142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103115" w:rsidRPr="00103115">
        <w:rPr>
          <w:rFonts w:asciiTheme="minorHAnsi" w:hAnsiTheme="minorHAnsi" w:cstheme="minorHAnsi"/>
          <w:sz w:val="24"/>
          <w:szCs w:val="24"/>
        </w:rPr>
        <w:t xml:space="preserve">Назначить проведение публичных слушаний на </w:t>
      </w:r>
      <w:r w:rsidR="004558BF">
        <w:rPr>
          <w:rFonts w:asciiTheme="minorHAnsi" w:hAnsiTheme="minorHAnsi" w:cstheme="minorHAnsi"/>
          <w:sz w:val="24"/>
          <w:szCs w:val="24"/>
        </w:rPr>
        <w:t>29</w:t>
      </w:r>
      <w:r w:rsidR="0072265F">
        <w:rPr>
          <w:rFonts w:asciiTheme="minorHAnsi" w:hAnsiTheme="minorHAnsi" w:cstheme="minorHAnsi"/>
          <w:sz w:val="24"/>
          <w:szCs w:val="24"/>
        </w:rPr>
        <w:t>.11.2022</w:t>
      </w:r>
      <w:r w:rsidR="00103115" w:rsidRPr="00103115">
        <w:rPr>
          <w:rFonts w:asciiTheme="minorHAnsi" w:hAnsiTheme="minorHAnsi" w:cstheme="minorHAnsi"/>
          <w:sz w:val="24"/>
          <w:szCs w:val="24"/>
        </w:rPr>
        <w:t xml:space="preserve">г. Публичные слушания провести в здании </w:t>
      </w:r>
      <w:proofErr w:type="gramStart"/>
      <w:r w:rsidR="00103115" w:rsidRPr="00103115">
        <w:rPr>
          <w:rFonts w:asciiTheme="minorHAnsi" w:hAnsiTheme="minorHAnsi" w:cstheme="minorHAnsi"/>
          <w:sz w:val="24"/>
          <w:szCs w:val="24"/>
        </w:rPr>
        <w:t>досугового  центра</w:t>
      </w:r>
      <w:proofErr w:type="gramEnd"/>
      <w:r w:rsidR="00103115" w:rsidRPr="00103115">
        <w:rPr>
          <w:rFonts w:asciiTheme="minorHAnsi" w:hAnsiTheme="minorHAnsi" w:cstheme="minorHAnsi"/>
          <w:sz w:val="24"/>
          <w:szCs w:val="24"/>
        </w:rPr>
        <w:t xml:space="preserve"> Левчуновского  сельского поселения Николаевского муниципального района по адре</w:t>
      </w:r>
      <w:r w:rsidR="00B41CD6">
        <w:rPr>
          <w:rFonts w:asciiTheme="minorHAnsi" w:hAnsiTheme="minorHAnsi" w:cstheme="minorHAnsi"/>
          <w:sz w:val="24"/>
          <w:szCs w:val="24"/>
        </w:rPr>
        <w:t>су: с.Левчуновка,</w:t>
      </w:r>
      <w:r w:rsidR="00C569D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1CD6">
        <w:rPr>
          <w:rFonts w:asciiTheme="minorHAnsi" w:hAnsiTheme="minorHAnsi" w:cstheme="minorHAnsi"/>
          <w:sz w:val="24"/>
          <w:szCs w:val="24"/>
        </w:rPr>
        <w:t>ул.Чайковского</w:t>
      </w:r>
      <w:proofErr w:type="spellEnd"/>
      <w:r w:rsidR="00B41CD6">
        <w:rPr>
          <w:rFonts w:asciiTheme="minorHAnsi" w:hAnsiTheme="minorHAnsi" w:cstheme="minorHAnsi"/>
          <w:sz w:val="24"/>
          <w:szCs w:val="24"/>
        </w:rPr>
        <w:t xml:space="preserve"> 8,</w:t>
      </w:r>
      <w:r w:rsidR="004D4159">
        <w:rPr>
          <w:rFonts w:asciiTheme="minorHAnsi" w:hAnsiTheme="minorHAnsi" w:cstheme="minorHAnsi"/>
          <w:sz w:val="24"/>
          <w:szCs w:val="24"/>
        </w:rPr>
        <w:t xml:space="preserve"> начало в 17</w:t>
      </w:r>
      <w:r w:rsidR="00103115" w:rsidRPr="00103115">
        <w:rPr>
          <w:rFonts w:asciiTheme="minorHAnsi" w:hAnsiTheme="minorHAnsi" w:cstheme="minorHAnsi"/>
          <w:sz w:val="24"/>
          <w:szCs w:val="24"/>
        </w:rPr>
        <w:t>.00.</w:t>
      </w:r>
    </w:p>
    <w:p w:rsidR="00103115" w:rsidRPr="00103115" w:rsidRDefault="00103115" w:rsidP="009D77E4">
      <w:pPr>
        <w:pStyle w:val="1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Глава Левчуновского</w:t>
      </w: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  <w:r w:rsidRPr="00103115">
        <w:rPr>
          <w:rFonts w:asciiTheme="minorHAnsi" w:hAnsiTheme="minorHAnsi" w:cstheme="minorHAnsi"/>
        </w:rPr>
        <w:t xml:space="preserve">сельского поселения                                                                             </w:t>
      </w:r>
      <w:r w:rsidR="00D9596F">
        <w:rPr>
          <w:rFonts w:asciiTheme="minorHAnsi" w:hAnsiTheme="minorHAnsi" w:cstheme="minorHAnsi"/>
        </w:rPr>
        <w:t xml:space="preserve">         В</w:t>
      </w:r>
      <w:r w:rsidRPr="00103115">
        <w:rPr>
          <w:rFonts w:asciiTheme="minorHAnsi" w:hAnsiTheme="minorHAnsi" w:cstheme="minorHAnsi"/>
        </w:rPr>
        <w:t>.В.</w:t>
      </w:r>
      <w:r w:rsidR="00D9596F">
        <w:rPr>
          <w:rFonts w:asciiTheme="minorHAnsi" w:hAnsiTheme="minorHAnsi" w:cstheme="minorHAnsi"/>
        </w:rPr>
        <w:t>Диканёв</w:t>
      </w:r>
    </w:p>
    <w:p w:rsidR="00103115" w:rsidRPr="00103115" w:rsidRDefault="00103115" w:rsidP="00972649">
      <w:pPr>
        <w:spacing w:line="20" w:lineRule="atLea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pStyle w:val="a5"/>
        <w:ind w:left="851" w:right="-83"/>
        <w:rPr>
          <w:sz w:val="20"/>
          <w:szCs w:val="20"/>
        </w:rPr>
      </w:pPr>
    </w:p>
    <w:p w:rsidR="00103115" w:rsidRDefault="00103115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Default="00B55B97" w:rsidP="00972649">
      <w:pPr>
        <w:pStyle w:val="a5"/>
        <w:ind w:left="851" w:right="-83"/>
        <w:rPr>
          <w:sz w:val="20"/>
          <w:szCs w:val="20"/>
        </w:rPr>
      </w:pPr>
    </w:p>
    <w:p w:rsidR="00B55B97" w:rsidRPr="00B55B97" w:rsidRDefault="00B55B97" w:rsidP="00B55B97">
      <w:pPr>
        <w:tabs>
          <w:tab w:val="left" w:pos="9375"/>
        </w:tabs>
        <w:autoSpaceDE w:val="0"/>
        <w:autoSpaceDN w:val="0"/>
        <w:adjustRightInd w:val="0"/>
        <w:ind w:firstLine="720"/>
        <w:jc w:val="right"/>
        <w:rPr>
          <w:rFonts w:cs="Arial"/>
          <w:sz w:val="22"/>
          <w:szCs w:val="22"/>
        </w:rPr>
      </w:pPr>
      <w:r w:rsidRPr="00B55B97">
        <w:rPr>
          <w:rFonts w:cs="Arial"/>
          <w:b/>
          <w:sz w:val="28"/>
          <w:szCs w:val="20"/>
        </w:rPr>
        <w:tab/>
      </w:r>
      <w:proofErr w:type="gramStart"/>
      <w:r w:rsidRPr="00B55B97">
        <w:rPr>
          <w:rFonts w:cs="Arial"/>
          <w:sz w:val="22"/>
          <w:szCs w:val="22"/>
        </w:rPr>
        <w:t>проект</w:t>
      </w:r>
      <w:proofErr w:type="gramEnd"/>
    </w:p>
    <w:p w:rsidR="00B55B97" w:rsidRPr="00B55B97" w:rsidRDefault="00B55B97" w:rsidP="00B55B97">
      <w:pPr>
        <w:jc w:val="center"/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 xml:space="preserve">Совет депутатов </w:t>
      </w:r>
    </w:p>
    <w:p w:rsidR="00B55B97" w:rsidRPr="00B55B97" w:rsidRDefault="00B55B97" w:rsidP="00B55B97">
      <w:pPr>
        <w:jc w:val="center"/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 xml:space="preserve">Левчуновского сельского поселения </w:t>
      </w:r>
    </w:p>
    <w:p w:rsidR="00B55B97" w:rsidRPr="00B55B97" w:rsidRDefault="00B55B97" w:rsidP="00B55B97">
      <w:pPr>
        <w:jc w:val="center"/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>Николаевского муниципального района</w:t>
      </w:r>
    </w:p>
    <w:p w:rsidR="00B55B97" w:rsidRPr="00B55B97" w:rsidRDefault="00B55B97" w:rsidP="00B55B97">
      <w:pPr>
        <w:jc w:val="center"/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>Волгоградской области</w:t>
      </w:r>
    </w:p>
    <w:p w:rsidR="00B55B97" w:rsidRPr="00B55B97" w:rsidRDefault="00B55B97" w:rsidP="00B55B97">
      <w:pPr>
        <w:jc w:val="center"/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 xml:space="preserve"> </w:t>
      </w:r>
      <w:r w:rsidRPr="00B55B97">
        <w:rPr>
          <w:bCs/>
          <w:noProof/>
          <w:sz w:val="22"/>
          <w:szCs w:val="22"/>
        </w:rPr>
        <w:pict>
          <v:line id="_x0000_s1026" style="position:absolute;left:0;text-align:left;flip:y;z-index:251659264;mso-position-horizontal-relative:text;mso-position-vertical-relative:text" from="7.3pt,15.55pt" to="468.1pt,15.55pt" o:allowincell="f" strokeweight="3pt">
            <v:stroke linestyle="thinThin"/>
          </v:line>
        </w:pict>
      </w:r>
    </w:p>
    <w:p w:rsidR="00B55B97" w:rsidRPr="00B55B97" w:rsidRDefault="00B55B97" w:rsidP="00B55B97">
      <w:pPr>
        <w:tabs>
          <w:tab w:val="center" w:pos="5216"/>
          <w:tab w:val="left" w:pos="8865"/>
        </w:tabs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ab/>
      </w:r>
    </w:p>
    <w:p w:rsidR="00B55B97" w:rsidRPr="00B55B97" w:rsidRDefault="00B55B97" w:rsidP="00B55B97">
      <w:pPr>
        <w:tabs>
          <w:tab w:val="center" w:pos="5216"/>
          <w:tab w:val="left" w:pos="8865"/>
        </w:tabs>
        <w:rPr>
          <w:b/>
          <w:bCs/>
          <w:sz w:val="22"/>
          <w:szCs w:val="22"/>
        </w:rPr>
      </w:pPr>
      <w:r w:rsidRPr="00B55B97">
        <w:rPr>
          <w:b/>
          <w:bCs/>
          <w:sz w:val="22"/>
          <w:szCs w:val="22"/>
        </w:rPr>
        <w:t xml:space="preserve">                                                                                   Р Е Ш Е Н И Е</w:t>
      </w:r>
    </w:p>
    <w:p w:rsidR="00B55B97" w:rsidRPr="00B55B97" w:rsidRDefault="00B55B97" w:rsidP="00B55B97">
      <w:pPr>
        <w:rPr>
          <w:b/>
          <w:bCs/>
        </w:rPr>
      </w:pPr>
      <w:r w:rsidRPr="00B55B97">
        <w:rPr>
          <w:b/>
          <w:bCs/>
        </w:rPr>
        <w:t xml:space="preserve">   </w:t>
      </w:r>
    </w:p>
    <w:p w:rsidR="00B55B97" w:rsidRPr="00B55B97" w:rsidRDefault="00B55B97" w:rsidP="00B55B97">
      <w:pPr>
        <w:jc w:val="right"/>
        <w:rPr>
          <w:bCs/>
        </w:rPr>
      </w:pPr>
      <w:r w:rsidRPr="00B55B97">
        <w:rPr>
          <w:bCs/>
        </w:rPr>
        <w:t>Приложение 1</w:t>
      </w:r>
    </w:p>
    <w:p w:rsidR="00B55B97" w:rsidRPr="00B55B97" w:rsidRDefault="00B55B97" w:rsidP="00B55B97">
      <w:pPr>
        <w:jc w:val="right"/>
        <w:rPr>
          <w:bCs/>
        </w:rPr>
      </w:pPr>
      <w:r w:rsidRPr="00B55B97">
        <w:rPr>
          <w:bCs/>
        </w:rPr>
        <w:t xml:space="preserve">                       </w:t>
      </w:r>
    </w:p>
    <w:p w:rsidR="00B55B97" w:rsidRPr="00B55B97" w:rsidRDefault="00B55B97" w:rsidP="00B55B97">
      <w:pPr>
        <w:rPr>
          <w:bCs/>
        </w:rPr>
      </w:pPr>
      <w:proofErr w:type="gramStart"/>
      <w:r w:rsidRPr="00B55B97">
        <w:rPr>
          <w:bCs/>
        </w:rPr>
        <w:t>от  _</w:t>
      </w:r>
      <w:proofErr w:type="gramEnd"/>
      <w:r w:rsidRPr="00B55B97">
        <w:rPr>
          <w:bCs/>
        </w:rPr>
        <w:t xml:space="preserve">_____________г                                                                                                   № _______                                                                                 </w:t>
      </w:r>
    </w:p>
    <w:p w:rsidR="00B55B97" w:rsidRPr="00B55B97" w:rsidRDefault="00B55B97" w:rsidP="00B55B97">
      <w:pPr>
        <w:autoSpaceDE w:val="0"/>
        <w:autoSpaceDN w:val="0"/>
        <w:adjustRightInd w:val="0"/>
        <w:rPr>
          <w:rFonts w:cs="Arial"/>
          <w:szCs w:val="20"/>
        </w:rPr>
      </w:pPr>
      <w:r w:rsidRPr="00B55B97"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B55B97" w:rsidRPr="00B55B97" w:rsidRDefault="00B55B97" w:rsidP="00B55B97">
      <w:pPr>
        <w:autoSpaceDE w:val="0"/>
        <w:autoSpaceDN w:val="0"/>
        <w:adjustRightInd w:val="0"/>
        <w:ind w:firstLine="720"/>
        <w:jc w:val="both"/>
        <w:rPr>
          <w:rFonts w:cs="Arial"/>
          <w:b/>
          <w:szCs w:val="20"/>
        </w:rPr>
      </w:pP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B55B97">
        <w:rPr>
          <w:rFonts w:cs="Arial"/>
          <w:b/>
          <w:sz w:val="22"/>
          <w:szCs w:val="22"/>
        </w:rPr>
        <w:t xml:space="preserve">О бюджете Левчуновского сельского поселения </w:t>
      </w: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B55B97">
        <w:rPr>
          <w:rFonts w:cs="Arial"/>
          <w:b/>
          <w:sz w:val="22"/>
          <w:szCs w:val="22"/>
        </w:rPr>
        <w:t>на</w:t>
      </w:r>
      <w:proofErr w:type="gramEnd"/>
      <w:r w:rsidRPr="00B55B97">
        <w:rPr>
          <w:rFonts w:cs="Arial"/>
          <w:b/>
          <w:sz w:val="22"/>
          <w:szCs w:val="22"/>
        </w:rPr>
        <w:t xml:space="preserve"> 2023 год  и на плановый период 2024 и   2025 годов</w:t>
      </w:r>
      <w:r w:rsidRPr="00B55B97">
        <w:rPr>
          <w:rFonts w:cs="Arial"/>
          <w:sz w:val="22"/>
          <w:szCs w:val="22"/>
        </w:rPr>
        <w:t>.</w:t>
      </w: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55B97" w:rsidRPr="00B55B97" w:rsidRDefault="00B55B97" w:rsidP="00B55B97">
      <w:pPr>
        <w:autoSpaceDE w:val="0"/>
        <w:autoSpaceDN w:val="0"/>
        <w:adjustRightInd w:val="0"/>
        <w:ind w:firstLine="720"/>
        <w:jc w:val="both"/>
        <w:rPr>
          <w:rFonts w:cs="Arial"/>
          <w:sz w:val="18"/>
          <w:szCs w:val="18"/>
        </w:rPr>
      </w:pPr>
      <w:r w:rsidRPr="00B55B97">
        <w:rPr>
          <w:rFonts w:cs="Arial"/>
          <w:sz w:val="18"/>
          <w:szCs w:val="18"/>
        </w:rPr>
        <w:t>В соответствии  с Федеральным законом от 31 июля 1998 г145-ФЗ «Бюджетный Кодекс   Российской Федерации» (с учетом изменений и дополнений), приказом  Министерства финансов Российской Федерации от 06.06.2019г.№ 85н «</w:t>
      </w:r>
      <w:r w:rsidRPr="00B55B97">
        <w:rPr>
          <w:color w:val="000000"/>
          <w:spacing w:val="-2"/>
          <w:sz w:val="18"/>
          <w:szCs w:val="18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Pr="00B55B97">
        <w:rPr>
          <w:rFonts w:cs="Arial"/>
          <w:sz w:val="18"/>
          <w:szCs w:val="18"/>
        </w:rPr>
        <w:t xml:space="preserve"> (с учетом изменений и дополнений), проектом закона Волгоградской области «Об областном бюджете на 2023 год и на плановый период 2024 и 2025 годов» и  Положением о бюджетном процессе в Левчуновском сельском поселении,  Совет депутатов   Левчуновского сельского поселения  </w:t>
      </w:r>
      <w:r w:rsidRPr="00B55B97">
        <w:rPr>
          <w:rFonts w:cs="Arial"/>
          <w:b/>
          <w:sz w:val="18"/>
          <w:szCs w:val="18"/>
        </w:rPr>
        <w:t>решил:</w:t>
      </w:r>
      <w:r w:rsidRPr="00B55B97">
        <w:rPr>
          <w:rFonts w:cs="Arial"/>
          <w:sz w:val="18"/>
          <w:szCs w:val="18"/>
        </w:rPr>
        <w:t xml:space="preserve">      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</w:p>
    <w:p w:rsidR="00B55B97" w:rsidRPr="00B55B97" w:rsidRDefault="00B55B97" w:rsidP="00B55B9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r w:rsidRPr="00B55B97">
        <w:rPr>
          <w:rFonts w:cs="Arial"/>
          <w:sz w:val="18"/>
          <w:szCs w:val="18"/>
        </w:rPr>
        <w:t xml:space="preserve">Утвердить основные </w:t>
      </w:r>
      <w:proofErr w:type="gramStart"/>
      <w:r w:rsidRPr="00B55B97">
        <w:rPr>
          <w:rFonts w:cs="Arial"/>
          <w:sz w:val="18"/>
          <w:szCs w:val="18"/>
        </w:rPr>
        <w:t>характеристики  Левчуновского</w:t>
      </w:r>
      <w:proofErr w:type="gramEnd"/>
      <w:r w:rsidRPr="00B55B97">
        <w:rPr>
          <w:rFonts w:cs="Arial"/>
          <w:sz w:val="18"/>
          <w:szCs w:val="18"/>
        </w:rPr>
        <w:t xml:space="preserve"> сельского поселения на </w:t>
      </w:r>
      <w:r w:rsidRPr="00B55B97">
        <w:rPr>
          <w:rFonts w:cs="Arial"/>
          <w:b/>
          <w:sz w:val="18"/>
          <w:szCs w:val="18"/>
        </w:rPr>
        <w:t xml:space="preserve">2023 год   </w:t>
      </w:r>
      <w:r w:rsidRPr="00B55B97">
        <w:rPr>
          <w:rFonts w:cs="Arial"/>
          <w:sz w:val="18"/>
          <w:szCs w:val="18"/>
        </w:rPr>
        <w:t xml:space="preserve"> в следующих размерах: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proofErr w:type="gramStart"/>
      <w:r w:rsidRPr="00B55B97">
        <w:rPr>
          <w:rFonts w:cs="Arial"/>
          <w:sz w:val="18"/>
          <w:szCs w:val="18"/>
        </w:rPr>
        <w:t>прогнозируемый</w:t>
      </w:r>
      <w:proofErr w:type="gramEnd"/>
      <w:r w:rsidRPr="00B55B97">
        <w:rPr>
          <w:rFonts w:cs="Arial"/>
          <w:sz w:val="18"/>
          <w:szCs w:val="18"/>
        </w:rPr>
        <w:t xml:space="preserve"> общий объём доходов бюджета Левчуновского сельского поселения в сумме </w:t>
      </w:r>
      <w:r w:rsidRPr="00B55B97">
        <w:rPr>
          <w:rFonts w:cs="Arial"/>
          <w:b/>
          <w:sz w:val="18"/>
          <w:szCs w:val="18"/>
        </w:rPr>
        <w:t>9235,1</w:t>
      </w:r>
      <w:r w:rsidRPr="00B55B97">
        <w:rPr>
          <w:rFonts w:cs="Arial"/>
          <w:sz w:val="18"/>
          <w:szCs w:val="18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Pr="00B55B97">
        <w:rPr>
          <w:rFonts w:cs="Arial"/>
          <w:b/>
          <w:sz w:val="18"/>
          <w:szCs w:val="18"/>
        </w:rPr>
        <w:t xml:space="preserve"> 5051,7 </w:t>
      </w:r>
      <w:r w:rsidRPr="00B55B97">
        <w:rPr>
          <w:rFonts w:cs="Arial"/>
          <w:sz w:val="18"/>
          <w:szCs w:val="18"/>
        </w:rPr>
        <w:t xml:space="preserve">руб., общий объём расходов бюджета Левчуновского сельского поселения на </w:t>
      </w:r>
      <w:r w:rsidRPr="00B55B97">
        <w:rPr>
          <w:rFonts w:cs="Arial"/>
          <w:b/>
          <w:sz w:val="18"/>
          <w:szCs w:val="18"/>
        </w:rPr>
        <w:t>2023 год</w:t>
      </w:r>
      <w:r w:rsidRPr="00B55B97">
        <w:rPr>
          <w:rFonts w:cs="Arial"/>
          <w:sz w:val="18"/>
          <w:szCs w:val="18"/>
        </w:rPr>
        <w:t xml:space="preserve"> в сумме </w:t>
      </w:r>
      <w:r w:rsidRPr="00B55B97">
        <w:rPr>
          <w:rFonts w:cs="Arial"/>
          <w:b/>
          <w:sz w:val="18"/>
          <w:szCs w:val="18"/>
        </w:rPr>
        <w:t>9235,1</w:t>
      </w:r>
      <w:r w:rsidRPr="00B55B97">
        <w:rPr>
          <w:rFonts w:cs="Arial"/>
          <w:sz w:val="18"/>
          <w:szCs w:val="18"/>
        </w:rPr>
        <w:t xml:space="preserve"> тыс. руб.;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proofErr w:type="gramStart"/>
      <w:r w:rsidRPr="00B55B97">
        <w:rPr>
          <w:rFonts w:cs="Arial"/>
          <w:sz w:val="18"/>
          <w:szCs w:val="18"/>
        </w:rPr>
        <w:t>прогнозируемый</w:t>
      </w:r>
      <w:proofErr w:type="gramEnd"/>
      <w:r w:rsidRPr="00B55B97">
        <w:rPr>
          <w:rFonts w:cs="Arial"/>
          <w:sz w:val="18"/>
          <w:szCs w:val="18"/>
        </w:rPr>
        <w:t xml:space="preserve"> дефицит бюджета Левчуновского сельского поселения на </w:t>
      </w:r>
      <w:r w:rsidRPr="00B55B97">
        <w:rPr>
          <w:rFonts w:cs="Arial"/>
          <w:b/>
          <w:sz w:val="18"/>
          <w:szCs w:val="18"/>
        </w:rPr>
        <w:t xml:space="preserve">2023 год </w:t>
      </w:r>
      <w:r w:rsidRPr="00B55B97">
        <w:rPr>
          <w:rFonts w:cs="Arial"/>
          <w:sz w:val="18"/>
          <w:szCs w:val="18"/>
        </w:rPr>
        <w:t>в сумме</w:t>
      </w:r>
      <w:r w:rsidRPr="00B55B97">
        <w:rPr>
          <w:rFonts w:cs="Arial"/>
          <w:b/>
          <w:sz w:val="18"/>
          <w:szCs w:val="18"/>
        </w:rPr>
        <w:t xml:space="preserve"> </w:t>
      </w:r>
      <w:r w:rsidRPr="00B55B97">
        <w:rPr>
          <w:rFonts w:cs="Arial"/>
          <w:sz w:val="18"/>
          <w:szCs w:val="18"/>
        </w:rPr>
        <w:t>0</w:t>
      </w:r>
      <w:r w:rsidRPr="00B55B97">
        <w:rPr>
          <w:rFonts w:cs="Arial"/>
          <w:b/>
          <w:sz w:val="18"/>
          <w:szCs w:val="18"/>
        </w:rPr>
        <w:t xml:space="preserve">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>.</w:t>
      </w:r>
    </w:p>
    <w:p w:rsidR="00B55B97" w:rsidRPr="00B55B97" w:rsidRDefault="00B55B97" w:rsidP="00B55B9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r w:rsidRPr="00B55B97">
        <w:rPr>
          <w:rFonts w:cs="Arial"/>
          <w:sz w:val="18"/>
          <w:szCs w:val="18"/>
        </w:rPr>
        <w:t xml:space="preserve">Утвердить основные характеристики бюджета Левчуновского сельского </w:t>
      </w:r>
      <w:proofErr w:type="gramStart"/>
      <w:r w:rsidRPr="00B55B97">
        <w:rPr>
          <w:rFonts w:cs="Arial"/>
          <w:sz w:val="18"/>
          <w:szCs w:val="18"/>
        </w:rPr>
        <w:t>поселения  на</w:t>
      </w:r>
      <w:proofErr w:type="gramEnd"/>
      <w:r w:rsidRPr="00B55B97">
        <w:rPr>
          <w:rFonts w:cs="Arial"/>
          <w:sz w:val="18"/>
          <w:szCs w:val="18"/>
        </w:rPr>
        <w:t xml:space="preserve"> </w:t>
      </w:r>
      <w:r w:rsidRPr="00B55B97">
        <w:rPr>
          <w:rFonts w:cs="Arial"/>
          <w:b/>
          <w:sz w:val="18"/>
          <w:szCs w:val="18"/>
        </w:rPr>
        <w:t>2024год</w:t>
      </w:r>
      <w:r w:rsidRPr="00B55B97">
        <w:rPr>
          <w:rFonts w:cs="Arial"/>
          <w:sz w:val="18"/>
          <w:szCs w:val="18"/>
        </w:rPr>
        <w:t xml:space="preserve"> и на </w:t>
      </w:r>
      <w:r w:rsidRPr="00B55B97">
        <w:rPr>
          <w:rFonts w:cs="Arial"/>
          <w:b/>
          <w:sz w:val="18"/>
          <w:szCs w:val="18"/>
        </w:rPr>
        <w:t>2025 год</w:t>
      </w:r>
      <w:r w:rsidRPr="00B55B97">
        <w:rPr>
          <w:rFonts w:cs="Arial"/>
          <w:sz w:val="18"/>
          <w:szCs w:val="18"/>
        </w:rPr>
        <w:t xml:space="preserve"> в следующих размерах: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proofErr w:type="gramStart"/>
      <w:r w:rsidRPr="00B55B97">
        <w:rPr>
          <w:rFonts w:cs="Arial"/>
          <w:sz w:val="18"/>
          <w:szCs w:val="18"/>
        </w:rPr>
        <w:t>прогнозируемый</w:t>
      </w:r>
      <w:proofErr w:type="gramEnd"/>
      <w:r w:rsidRPr="00B55B97">
        <w:rPr>
          <w:rFonts w:cs="Arial"/>
          <w:sz w:val="18"/>
          <w:szCs w:val="18"/>
        </w:rPr>
        <w:t xml:space="preserve"> общий объём доходов бюджета Левчуновского сельского поселения на </w:t>
      </w:r>
      <w:r w:rsidRPr="00B55B97">
        <w:rPr>
          <w:rFonts w:cs="Arial"/>
          <w:b/>
          <w:sz w:val="18"/>
          <w:szCs w:val="18"/>
        </w:rPr>
        <w:t>2024 год</w:t>
      </w:r>
      <w:r w:rsidRPr="00B55B97">
        <w:rPr>
          <w:rFonts w:cs="Arial"/>
          <w:sz w:val="18"/>
          <w:szCs w:val="18"/>
        </w:rPr>
        <w:t xml:space="preserve"> в сумме  </w:t>
      </w:r>
      <w:r w:rsidRPr="00B55B97">
        <w:rPr>
          <w:rFonts w:cs="Arial"/>
          <w:b/>
          <w:sz w:val="18"/>
          <w:szCs w:val="18"/>
        </w:rPr>
        <w:t>6215,8</w:t>
      </w:r>
      <w:r w:rsidRPr="00B55B97">
        <w:rPr>
          <w:rFonts w:cs="Arial"/>
          <w:sz w:val="18"/>
          <w:szCs w:val="18"/>
        </w:rPr>
        <w:t xml:space="preserve"> тыс. руб., из них:  безвозмездные поступления из других бюджетов бюджетной системы Российской Федерации  в сумме </w:t>
      </w:r>
      <w:r w:rsidRPr="00B55B97">
        <w:rPr>
          <w:rFonts w:cs="Arial"/>
          <w:b/>
          <w:sz w:val="18"/>
          <w:szCs w:val="18"/>
        </w:rPr>
        <w:t xml:space="preserve">1927,5 </w:t>
      </w:r>
      <w:r w:rsidRPr="00B55B97">
        <w:rPr>
          <w:rFonts w:cs="Arial"/>
          <w:sz w:val="18"/>
          <w:szCs w:val="18"/>
        </w:rPr>
        <w:t xml:space="preserve">тыс. руб., и на </w:t>
      </w:r>
      <w:r w:rsidRPr="00B55B97">
        <w:rPr>
          <w:rFonts w:cs="Arial"/>
          <w:b/>
          <w:sz w:val="18"/>
          <w:szCs w:val="18"/>
        </w:rPr>
        <w:t>2025 год</w:t>
      </w:r>
      <w:r w:rsidRPr="00B55B97">
        <w:rPr>
          <w:rFonts w:cs="Arial"/>
          <w:sz w:val="18"/>
          <w:szCs w:val="18"/>
        </w:rPr>
        <w:t xml:space="preserve"> в сумме </w:t>
      </w:r>
      <w:r w:rsidRPr="00B55B97">
        <w:rPr>
          <w:rFonts w:cs="Arial"/>
          <w:b/>
          <w:sz w:val="18"/>
          <w:szCs w:val="18"/>
        </w:rPr>
        <w:t>6358,0</w:t>
      </w:r>
      <w:r w:rsidRPr="00B55B97">
        <w:rPr>
          <w:rFonts w:cs="Arial"/>
          <w:sz w:val="18"/>
          <w:szCs w:val="18"/>
        </w:rPr>
        <w:t xml:space="preserve">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 xml:space="preserve">., из них: безвозмездные поступления от других бюджетов бюджетной системы Российской Федерации в сумме </w:t>
      </w:r>
      <w:r w:rsidRPr="00B55B97">
        <w:rPr>
          <w:rFonts w:cs="Arial"/>
          <w:b/>
          <w:sz w:val="18"/>
          <w:szCs w:val="18"/>
        </w:rPr>
        <w:t>1931,5</w:t>
      </w:r>
      <w:r w:rsidRPr="00B55B97">
        <w:rPr>
          <w:rFonts w:cs="Arial"/>
          <w:sz w:val="18"/>
          <w:szCs w:val="18"/>
        </w:rPr>
        <w:t xml:space="preserve">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>.;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proofErr w:type="gramStart"/>
      <w:r w:rsidRPr="00B55B97">
        <w:rPr>
          <w:rFonts w:cs="Arial"/>
          <w:sz w:val="18"/>
          <w:szCs w:val="18"/>
        </w:rPr>
        <w:t>общий</w:t>
      </w:r>
      <w:proofErr w:type="gramEnd"/>
      <w:r w:rsidRPr="00B55B97">
        <w:rPr>
          <w:rFonts w:cs="Arial"/>
          <w:sz w:val="18"/>
          <w:szCs w:val="18"/>
        </w:rPr>
        <w:t xml:space="preserve"> объем расходов бюджета Левчуновского сельского поселения на </w:t>
      </w:r>
      <w:r w:rsidRPr="00B55B97">
        <w:rPr>
          <w:rFonts w:cs="Arial"/>
          <w:b/>
          <w:sz w:val="18"/>
          <w:szCs w:val="18"/>
        </w:rPr>
        <w:t xml:space="preserve">2024 год </w:t>
      </w:r>
      <w:r w:rsidRPr="00B55B97">
        <w:rPr>
          <w:rFonts w:cs="Arial"/>
          <w:sz w:val="18"/>
          <w:szCs w:val="18"/>
        </w:rPr>
        <w:t xml:space="preserve">в сумме </w:t>
      </w:r>
      <w:r w:rsidRPr="00B55B97">
        <w:rPr>
          <w:rFonts w:cs="Arial"/>
          <w:b/>
          <w:sz w:val="18"/>
          <w:szCs w:val="18"/>
        </w:rPr>
        <w:t xml:space="preserve">6215,8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 xml:space="preserve">.,  из них: условно утвержденные расходы в сумме </w:t>
      </w:r>
      <w:r w:rsidRPr="00B55B97">
        <w:rPr>
          <w:rFonts w:cs="Arial"/>
          <w:b/>
          <w:sz w:val="18"/>
          <w:szCs w:val="18"/>
        </w:rPr>
        <w:t>155,4</w:t>
      </w:r>
      <w:r w:rsidRPr="00B55B97">
        <w:rPr>
          <w:rFonts w:cs="Arial"/>
          <w:sz w:val="18"/>
          <w:szCs w:val="18"/>
        </w:rPr>
        <w:t xml:space="preserve">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 xml:space="preserve">., и на </w:t>
      </w:r>
      <w:r w:rsidRPr="00B55B97">
        <w:rPr>
          <w:rFonts w:cs="Arial"/>
          <w:b/>
          <w:sz w:val="18"/>
          <w:szCs w:val="18"/>
        </w:rPr>
        <w:t xml:space="preserve">2025 год в сумме 6358,0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 xml:space="preserve">., из них: условно утверждённые расходы в сумме </w:t>
      </w:r>
      <w:r w:rsidRPr="00B55B97">
        <w:rPr>
          <w:rFonts w:cs="Arial"/>
          <w:b/>
          <w:sz w:val="18"/>
          <w:szCs w:val="18"/>
        </w:rPr>
        <w:t>317,9</w:t>
      </w:r>
      <w:r w:rsidRPr="00B55B97">
        <w:rPr>
          <w:rFonts w:cs="Arial"/>
          <w:sz w:val="18"/>
          <w:szCs w:val="18"/>
        </w:rPr>
        <w:t xml:space="preserve">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>.;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proofErr w:type="gramStart"/>
      <w:r w:rsidRPr="00B55B97">
        <w:rPr>
          <w:rFonts w:cs="Arial"/>
          <w:sz w:val="18"/>
          <w:szCs w:val="18"/>
        </w:rPr>
        <w:t>прогнозируемый</w:t>
      </w:r>
      <w:proofErr w:type="gramEnd"/>
      <w:r w:rsidRPr="00B55B97">
        <w:rPr>
          <w:rFonts w:cs="Arial"/>
          <w:sz w:val="18"/>
          <w:szCs w:val="18"/>
        </w:rPr>
        <w:t xml:space="preserve"> дефицит бюджета Левчуновского сельского поселения на 2024</w:t>
      </w:r>
      <w:r w:rsidRPr="00B55B97">
        <w:rPr>
          <w:rFonts w:cs="Arial"/>
          <w:b/>
          <w:sz w:val="18"/>
          <w:szCs w:val="18"/>
        </w:rPr>
        <w:t xml:space="preserve"> </w:t>
      </w:r>
      <w:r w:rsidRPr="00B55B97">
        <w:rPr>
          <w:rFonts w:cs="Arial"/>
          <w:sz w:val="18"/>
          <w:szCs w:val="18"/>
        </w:rPr>
        <w:t>год</w:t>
      </w:r>
      <w:r w:rsidRPr="00B55B97">
        <w:rPr>
          <w:rFonts w:cs="Arial"/>
          <w:b/>
          <w:sz w:val="18"/>
          <w:szCs w:val="18"/>
        </w:rPr>
        <w:t xml:space="preserve"> </w:t>
      </w:r>
      <w:r w:rsidRPr="00B55B97">
        <w:rPr>
          <w:rFonts w:cs="Arial"/>
          <w:sz w:val="18"/>
          <w:szCs w:val="18"/>
        </w:rPr>
        <w:t>в сумме</w:t>
      </w:r>
      <w:r w:rsidRPr="00B55B97">
        <w:rPr>
          <w:rFonts w:cs="Arial"/>
          <w:b/>
          <w:sz w:val="18"/>
          <w:szCs w:val="18"/>
        </w:rPr>
        <w:t xml:space="preserve"> 0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 xml:space="preserve">. и на 2025 год в сумме 0 </w:t>
      </w:r>
      <w:proofErr w:type="spellStart"/>
      <w:r w:rsidRPr="00B55B97">
        <w:rPr>
          <w:rFonts w:cs="Arial"/>
          <w:sz w:val="18"/>
          <w:szCs w:val="18"/>
        </w:rPr>
        <w:t>тыс.руб</w:t>
      </w:r>
      <w:proofErr w:type="spellEnd"/>
      <w:r w:rsidRPr="00B55B97">
        <w:rPr>
          <w:rFonts w:cs="Arial"/>
          <w:sz w:val="18"/>
          <w:szCs w:val="18"/>
        </w:rPr>
        <w:t>.</w:t>
      </w:r>
    </w:p>
    <w:p w:rsidR="00B55B97" w:rsidRPr="00B55B97" w:rsidRDefault="00B55B97" w:rsidP="00B55B97">
      <w:pPr>
        <w:autoSpaceDE w:val="0"/>
        <w:autoSpaceDN w:val="0"/>
        <w:adjustRightInd w:val="0"/>
        <w:ind w:firstLine="180"/>
        <w:jc w:val="both"/>
        <w:rPr>
          <w:rFonts w:cs="Arial"/>
          <w:sz w:val="18"/>
          <w:szCs w:val="18"/>
        </w:rPr>
      </w:pPr>
      <w:proofErr w:type="gramStart"/>
      <w:r w:rsidRPr="00B55B97">
        <w:rPr>
          <w:rFonts w:cs="Arial"/>
          <w:sz w:val="18"/>
          <w:szCs w:val="18"/>
        </w:rPr>
        <w:t>3.Утвердить  прогноз</w:t>
      </w:r>
      <w:proofErr w:type="gramEnd"/>
      <w:r w:rsidRPr="00B55B97">
        <w:rPr>
          <w:rFonts w:cs="Arial"/>
          <w:sz w:val="18"/>
          <w:szCs w:val="18"/>
        </w:rPr>
        <w:t xml:space="preserve"> поступления доходов в бюджет Левчуновского сельского поселения в </w:t>
      </w:r>
      <w:r w:rsidRPr="00B55B97">
        <w:rPr>
          <w:rFonts w:cs="Arial"/>
          <w:b/>
          <w:sz w:val="18"/>
          <w:szCs w:val="18"/>
        </w:rPr>
        <w:t>2023 году</w:t>
      </w:r>
      <w:r w:rsidRPr="00B55B97">
        <w:rPr>
          <w:rFonts w:cs="Arial"/>
          <w:sz w:val="18"/>
          <w:szCs w:val="18"/>
        </w:rPr>
        <w:t xml:space="preserve">  согласно </w:t>
      </w:r>
      <w:r w:rsidRPr="00B55B97">
        <w:rPr>
          <w:rFonts w:cs="Arial"/>
          <w:b/>
          <w:sz w:val="18"/>
          <w:szCs w:val="18"/>
        </w:rPr>
        <w:t>приложению 1</w:t>
      </w:r>
      <w:r w:rsidRPr="00B55B97">
        <w:rPr>
          <w:rFonts w:cs="Arial"/>
          <w:sz w:val="18"/>
          <w:szCs w:val="18"/>
        </w:rPr>
        <w:t xml:space="preserve"> к настоящему решению, </w:t>
      </w:r>
      <w:r w:rsidRPr="00B55B97">
        <w:rPr>
          <w:rFonts w:cs="Arial"/>
          <w:b/>
          <w:sz w:val="18"/>
          <w:szCs w:val="18"/>
        </w:rPr>
        <w:t>в 2024-2025 годах</w:t>
      </w:r>
      <w:r w:rsidRPr="00B55B97">
        <w:rPr>
          <w:rFonts w:cs="Arial"/>
          <w:sz w:val="18"/>
          <w:szCs w:val="18"/>
        </w:rPr>
        <w:t xml:space="preserve">  согласно </w:t>
      </w:r>
      <w:r w:rsidRPr="00B55B97">
        <w:rPr>
          <w:rFonts w:cs="Arial"/>
          <w:b/>
          <w:sz w:val="18"/>
          <w:szCs w:val="18"/>
        </w:rPr>
        <w:t>приложению 2</w:t>
      </w:r>
      <w:r w:rsidRPr="00B55B97">
        <w:rPr>
          <w:rFonts w:cs="Arial"/>
          <w:sz w:val="18"/>
          <w:szCs w:val="18"/>
        </w:rPr>
        <w:t xml:space="preserve"> к настоящему решению.</w:t>
      </w: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  <w:r w:rsidRPr="00B55B97">
        <w:rPr>
          <w:rFonts w:cs="Arial"/>
          <w:b/>
          <w:sz w:val="18"/>
          <w:szCs w:val="18"/>
        </w:rPr>
        <w:t xml:space="preserve">  </w:t>
      </w:r>
      <w:r w:rsidRPr="00B55B97">
        <w:rPr>
          <w:rFonts w:cs="Arial"/>
          <w:sz w:val="18"/>
          <w:szCs w:val="18"/>
        </w:rPr>
        <w:t xml:space="preserve">4.Утвердить в пределах общего объема расходов, установленного пунктами 1,2 настоящего решения, распределение бюджетных ассигнований по разделам и подразделам классификации расходов бюджета на 2023 год </w:t>
      </w:r>
      <w:proofErr w:type="gramStart"/>
      <w:r w:rsidRPr="00B55B97">
        <w:rPr>
          <w:rFonts w:cs="Arial"/>
          <w:sz w:val="18"/>
          <w:szCs w:val="18"/>
        </w:rPr>
        <w:t>и  плановый</w:t>
      </w:r>
      <w:proofErr w:type="gramEnd"/>
      <w:r w:rsidRPr="00B55B97">
        <w:rPr>
          <w:rFonts w:cs="Arial"/>
          <w:sz w:val="18"/>
          <w:szCs w:val="18"/>
        </w:rPr>
        <w:t xml:space="preserve"> период 2024 и 2025 годов согласно </w:t>
      </w:r>
      <w:r w:rsidRPr="00B55B97">
        <w:rPr>
          <w:rFonts w:cs="Arial"/>
          <w:b/>
          <w:sz w:val="18"/>
          <w:szCs w:val="18"/>
        </w:rPr>
        <w:t>приложению 3</w:t>
      </w:r>
      <w:r w:rsidRPr="00B55B97">
        <w:rPr>
          <w:rFonts w:cs="Arial"/>
          <w:sz w:val="18"/>
          <w:szCs w:val="18"/>
        </w:rPr>
        <w:t xml:space="preserve"> к настоящему решению.</w:t>
      </w: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  <w:r w:rsidRPr="00B55B97">
        <w:rPr>
          <w:rFonts w:cs="Arial"/>
          <w:b/>
          <w:sz w:val="18"/>
          <w:szCs w:val="18"/>
        </w:rPr>
        <w:t xml:space="preserve">  </w:t>
      </w: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55B97" w:rsidRPr="00B55B97" w:rsidRDefault="00B55B97" w:rsidP="00B55B97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540A01" w:rsidRDefault="00B55B97" w:rsidP="00B55B97">
      <w:pPr>
        <w:pStyle w:val="a5"/>
        <w:ind w:left="851" w:right="-83"/>
        <w:rPr>
          <w:sz w:val="20"/>
          <w:szCs w:val="20"/>
        </w:rPr>
      </w:pPr>
      <w:r w:rsidRPr="00B55B97">
        <w:rPr>
          <w:sz w:val="24"/>
        </w:rPr>
        <w:t xml:space="preserve">Глава Левчуновского сельского поселения                                                       В.В.Диканёв              </w:t>
      </w: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540A01" w:rsidRDefault="00540A01" w:rsidP="00972649">
      <w:pPr>
        <w:pStyle w:val="a5"/>
        <w:ind w:left="851" w:right="-83"/>
        <w:rPr>
          <w:sz w:val="20"/>
          <w:szCs w:val="20"/>
        </w:rPr>
      </w:pPr>
    </w:p>
    <w:p w:rsidR="00540A01" w:rsidRDefault="00540A01" w:rsidP="00972649">
      <w:pPr>
        <w:pStyle w:val="a5"/>
        <w:ind w:left="851" w:right="-83"/>
        <w:rPr>
          <w:sz w:val="20"/>
          <w:szCs w:val="20"/>
        </w:rPr>
      </w:pPr>
    </w:p>
    <w:p w:rsidR="00540A01" w:rsidRDefault="00540A01" w:rsidP="00972649">
      <w:pPr>
        <w:pStyle w:val="a5"/>
        <w:ind w:left="851" w:right="-83"/>
        <w:rPr>
          <w:sz w:val="20"/>
          <w:szCs w:val="20"/>
        </w:rPr>
      </w:pPr>
    </w:p>
    <w:p w:rsidR="00D504BE" w:rsidRDefault="00D504BE" w:rsidP="00972649">
      <w:pPr>
        <w:pStyle w:val="a5"/>
        <w:ind w:left="851" w:right="-83"/>
        <w:rPr>
          <w:sz w:val="20"/>
          <w:szCs w:val="20"/>
        </w:rPr>
      </w:pPr>
    </w:p>
    <w:p w:rsidR="00972649" w:rsidRDefault="00972649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Default="00470B6C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Default="00470B6C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Default="00470B6C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Default="00470B6C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Default="00470B6C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Default="00470B6C" w:rsidP="00972649">
      <w:pPr>
        <w:pStyle w:val="a5"/>
        <w:ind w:left="851" w:right="-83"/>
        <w:jc w:val="right"/>
        <w:rPr>
          <w:sz w:val="20"/>
          <w:szCs w:val="20"/>
        </w:rPr>
      </w:pPr>
    </w:p>
    <w:p w:rsidR="00470B6C" w:rsidRPr="00080F8F" w:rsidRDefault="00470B6C" w:rsidP="00470B6C">
      <w:pPr>
        <w:jc w:val="right"/>
        <w:rPr>
          <w:sz w:val="22"/>
          <w:szCs w:val="22"/>
        </w:rPr>
      </w:pPr>
      <w:r w:rsidRPr="00080F8F">
        <w:rPr>
          <w:sz w:val="22"/>
          <w:szCs w:val="22"/>
        </w:rPr>
        <w:lastRenderedPageBreak/>
        <w:t>Приложение 2</w:t>
      </w:r>
    </w:p>
    <w:p w:rsidR="00470B6C" w:rsidRPr="00080F8F" w:rsidRDefault="00470B6C" w:rsidP="00470B6C">
      <w:pPr>
        <w:jc w:val="right"/>
        <w:rPr>
          <w:sz w:val="22"/>
          <w:szCs w:val="22"/>
        </w:rPr>
      </w:pPr>
      <w:r w:rsidRPr="00080F8F">
        <w:rPr>
          <w:sz w:val="22"/>
          <w:szCs w:val="22"/>
        </w:rPr>
        <w:t xml:space="preserve"> </w:t>
      </w:r>
      <w:proofErr w:type="gramStart"/>
      <w:r w:rsidRPr="00080F8F">
        <w:rPr>
          <w:sz w:val="22"/>
          <w:szCs w:val="22"/>
        </w:rPr>
        <w:t>к  решения</w:t>
      </w:r>
      <w:proofErr w:type="gramEnd"/>
      <w:r w:rsidRPr="00080F8F">
        <w:rPr>
          <w:sz w:val="22"/>
          <w:szCs w:val="22"/>
        </w:rPr>
        <w:t xml:space="preserve"> Совета депутатов </w:t>
      </w:r>
    </w:p>
    <w:p w:rsidR="00470B6C" w:rsidRPr="00080F8F" w:rsidRDefault="00470B6C" w:rsidP="00470B6C">
      <w:pPr>
        <w:jc w:val="right"/>
        <w:rPr>
          <w:sz w:val="22"/>
          <w:szCs w:val="22"/>
        </w:rPr>
      </w:pPr>
      <w:r w:rsidRPr="00080F8F">
        <w:rPr>
          <w:sz w:val="22"/>
          <w:szCs w:val="22"/>
        </w:rPr>
        <w:t>Левчуновского сельского поселения</w:t>
      </w:r>
    </w:p>
    <w:p w:rsidR="00470B6C" w:rsidRPr="00C869DF" w:rsidRDefault="00470B6C" w:rsidP="00470B6C">
      <w:pPr>
        <w:jc w:val="right"/>
      </w:pPr>
      <w:r w:rsidRPr="003A7581">
        <w:rPr>
          <w:sz w:val="20"/>
          <w:szCs w:val="20"/>
        </w:rPr>
        <w:t>№ 79/121 от 17.11.2022г</w:t>
      </w:r>
      <w:r w:rsidRPr="00C869DF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470B6C" w:rsidRPr="00A85E95" w:rsidRDefault="00470B6C" w:rsidP="00470B6C">
      <w:pPr>
        <w:jc w:val="center"/>
        <w:rPr>
          <w:b/>
          <w:sz w:val="20"/>
          <w:szCs w:val="20"/>
        </w:rPr>
      </w:pPr>
      <w:r w:rsidRPr="00C869DF">
        <w:rPr>
          <w:b/>
          <w:sz w:val="20"/>
          <w:szCs w:val="20"/>
        </w:rPr>
        <w:t>ПОРЯДОК УЧЕТА ПРЕДЛОЖЕНИЙ ПО ПРОЕКТУ РЕШЕНИЯ</w:t>
      </w:r>
      <w:r w:rsidRPr="00A85E95">
        <w:rPr>
          <w:b/>
          <w:sz w:val="20"/>
          <w:szCs w:val="20"/>
        </w:rPr>
        <w:t xml:space="preserve"> </w:t>
      </w:r>
    </w:p>
    <w:p w:rsidR="00470B6C" w:rsidRPr="00A85E95" w:rsidRDefault="00470B6C" w:rsidP="00470B6C">
      <w:pPr>
        <w:jc w:val="center"/>
        <w:rPr>
          <w:b/>
          <w:sz w:val="20"/>
          <w:szCs w:val="20"/>
        </w:rPr>
      </w:pPr>
      <w:r w:rsidRPr="00A85E95">
        <w:rPr>
          <w:b/>
          <w:sz w:val="20"/>
          <w:szCs w:val="20"/>
        </w:rPr>
        <w:t>«О БЮДЖЕТЕ ЛЕВЧУНОВСКОГО СЕЛЬСК</w:t>
      </w:r>
      <w:r>
        <w:rPr>
          <w:b/>
          <w:sz w:val="20"/>
          <w:szCs w:val="20"/>
        </w:rPr>
        <w:t xml:space="preserve">ОГО ПОСЕЛЕНИЯ НА 2023 ГОД И НА ПЛАНОВЫЙ </w:t>
      </w:r>
      <w:proofErr w:type="gramStart"/>
      <w:r>
        <w:rPr>
          <w:b/>
          <w:sz w:val="20"/>
          <w:szCs w:val="20"/>
        </w:rPr>
        <w:t>ПЕРИОД  2024</w:t>
      </w:r>
      <w:proofErr w:type="gramEnd"/>
      <w:r>
        <w:rPr>
          <w:b/>
          <w:sz w:val="20"/>
          <w:szCs w:val="20"/>
        </w:rPr>
        <w:t xml:space="preserve"> и 2025</w:t>
      </w:r>
      <w:r w:rsidRPr="00A85E95">
        <w:rPr>
          <w:b/>
          <w:sz w:val="20"/>
          <w:szCs w:val="20"/>
        </w:rPr>
        <w:t xml:space="preserve"> ГОДОВ » И УЧАСТИЯ ГРАЖДАН В ЕГО ОБСУЖДЕНИИ И ПРОВЕДЕНИЯ ПО НЕМУ ПУБЛИЧНЫХ СЛУШАНИЙ</w:t>
      </w:r>
    </w:p>
    <w:p w:rsidR="00470B6C" w:rsidRPr="00E238D9" w:rsidRDefault="00470B6C" w:rsidP="00470B6C">
      <w:pPr>
        <w:jc w:val="center"/>
        <w:rPr>
          <w:b/>
          <w:sz w:val="22"/>
          <w:szCs w:val="22"/>
        </w:rPr>
      </w:pPr>
    </w:p>
    <w:p w:rsidR="00470B6C" w:rsidRPr="001E06D9" w:rsidRDefault="00470B6C" w:rsidP="00470B6C">
      <w:pPr>
        <w:jc w:val="both"/>
        <w:rPr>
          <w:sz w:val="20"/>
          <w:szCs w:val="20"/>
        </w:rPr>
      </w:pPr>
      <w:r>
        <w:t xml:space="preserve">   </w:t>
      </w:r>
      <w:r w:rsidRPr="001E06D9">
        <w:rPr>
          <w:sz w:val="20"/>
          <w:szCs w:val="20"/>
        </w:rPr>
        <w:t>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 бюджете Левчуновского</w:t>
      </w:r>
      <w:r>
        <w:rPr>
          <w:sz w:val="20"/>
          <w:szCs w:val="20"/>
        </w:rPr>
        <w:t xml:space="preserve"> сельского поселения на 2023</w:t>
      </w:r>
      <w:r w:rsidRPr="001E06D9">
        <w:rPr>
          <w:sz w:val="20"/>
          <w:szCs w:val="20"/>
        </w:rPr>
        <w:t xml:space="preserve"> год и </w:t>
      </w:r>
      <w:r w:rsidRPr="001E06D9">
        <w:rPr>
          <w:color w:val="000000"/>
          <w:sz w:val="20"/>
          <w:szCs w:val="20"/>
        </w:rPr>
        <w:t xml:space="preserve">на </w:t>
      </w:r>
      <w:r>
        <w:rPr>
          <w:sz w:val="20"/>
          <w:szCs w:val="20"/>
        </w:rPr>
        <w:t>плановый период 2024 и 2025</w:t>
      </w:r>
      <w:r w:rsidRPr="001E06D9">
        <w:rPr>
          <w:sz w:val="20"/>
          <w:szCs w:val="20"/>
        </w:rPr>
        <w:t xml:space="preserve"> годов»: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1. Внесение предложений по проекту решения «О бюджете Левчуновского сельс</w:t>
      </w:r>
      <w:r>
        <w:rPr>
          <w:sz w:val="20"/>
          <w:szCs w:val="20"/>
        </w:rPr>
        <w:t>кого поселения на 2023</w:t>
      </w:r>
      <w:r w:rsidRPr="001E06D9">
        <w:rPr>
          <w:sz w:val="20"/>
          <w:szCs w:val="20"/>
        </w:rPr>
        <w:t xml:space="preserve"> год и </w:t>
      </w:r>
      <w:r w:rsidRPr="001E06D9">
        <w:rPr>
          <w:color w:val="000000"/>
          <w:sz w:val="20"/>
          <w:szCs w:val="20"/>
        </w:rPr>
        <w:t xml:space="preserve">на </w:t>
      </w:r>
      <w:r>
        <w:rPr>
          <w:sz w:val="20"/>
          <w:szCs w:val="20"/>
        </w:rPr>
        <w:t xml:space="preserve">плановый </w:t>
      </w:r>
      <w:proofErr w:type="gramStart"/>
      <w:r>
        <w:rPr>
          <w:sz w:val="20"/>
          <w:szCs w:val="20"/>
        </w:rPr>
        <w:t>период  2024</w:t>
      </w:r>
      <w:proofErr w:type="gramEnd"/>
      <w:r>
        <w:rPr>
          <w:sz w:val="20"/>
          <w:szCs w:val="20"/>
        </w:rPr>
        <w:t xml:space="preserve"> и 2025</w:t>
      </w:r>
      <w:r w:rsidRPr="001E06D9">
        <w:rPr>
          <w:sz w:val="20"/>
          <w:szCs w:val="20"/>
        </w:rPr>
        <w:t xml:space="preserve"> годов», (далее - проект решения).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3. Проект решения «О бюджете Левчуновского сельского поселения на </w:t>
      </w:r>
      <w:r>
        <w:rPr>
          <w:sz w:val="20"/>
          <w:szCs w:val="20"/>
        </w:rPr>
        <w:t>2023</w:t>
      </w:r>
      <w:r w:rsidRPr="001E06D9">
        <w:rPr>
          <w:sz w:val="20"/>
          <w:szCs w:val="20"/>
        </w:rPr>
        <w:t xml:space="preserve"> год и </w:t>
      </w:r>
      <w:r w:rsidRPr="001E06D9">
        <w:rPr>
          <w:color w:val="000000"/>
          <w:sz w:val="20"/>
          <w:szCs w:val="20"/>
        </w:rPr>
        <w:t xml:space="preserve">на </w:t>
      </w:r>
      <w:r>
        <w:rPr>
          <w:sz w:val="20"/>
          <w:szCs w:val="20"/>
        </w:rPr>
        <w:t xml:space="preserve">плановый </w:t>
      </w:r>
      <w:proofErr w:type="gramStart"/>
      <w:r>
        <w:rPr>
          <w:sz w:val="20"/>
          <w:szCs w:val="20"/>
        </w:rPr>
        <w:t>период  2024</w:t>
      </w:r>
      <w:proofErr w:type="gramEnd"/>
      <w:r>
        <w:rPr>
          <w:sz w:val="20"/>
          <w:szCs w:val="20"/>
        </w:rPr>
        <w:t xml:space="preserve"> и 2025</w:t>
      </w:r>
      <w:r w:rsidRPr="001E06D9">
        <w:rPr>
          <w:sz w:val="20"/>
          <w:szCs w:val="20"/>
        </w:rPr>
        <w:t xml:space="preserve"> годов»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 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5. Для обсуждения проекта решения проводятся публичные слушания.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7. Публичные слушания по проекту решения назначаются решением Совета депутатов 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12. По итогам публичных слушаний большинством голосов от числа присутствующих принимается заключение.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470B6C" w:rsidRPr="001E06D9" w:rsidRDefault="00470B6C" w:rsidP="00470B6C">
      <w:pPr>
        <w:jc w:val="both"/>
        <w:rPr>
          <w:sz w:val="20"/>
          <w:szCs w:val="20"/>
        </w:rPr>
      </w:pPr>
      <w:r w:rsidRPr="001E06D9">
        <w:rPr>
          <w:sz w:val="20"/>
          <w:szCs w:val="20"/>
        </w:rPr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 </w:t>
      </w:r>
      <w:proofErr w:type="gramStart"/>
      <w:r w:rsidRPr="001E06D9">
        <w:rPr>
          <w:sz w:val="20"/>
          <w:szCs w:val="20"/>
        </w:rPr>
        <w:t>бюджете  Левчуновского</w:t>
      </w:r>
      <w:proofErr w:type="gramEnd"/>
      <w:r w:rsidRPr="001E06D9">
        <w:rPr>
          <w:sz w:val="20"/>
          <w:szCs w:val="20"/>
        </w:rPr>
        <w:t xml:space="preserve"> сельского поселения на </w:t>
      </w:r>
      <w:r>
        <w:rPr>
          <w:sz w:val="20"/>
          <w:szCs w:val="20"/>
        </w:rPr>
        <w:t>2023</w:t>
      </w:r>
      <w:r w:rsidRPr="001E06D9">
        <w:rPr>
          <w:sz w:val="20"/>
          <w:szCs w:val="20"/>
        </w:rPr>
        <w:t xml:space="preserve"> год и </w:t>
      </w:r>
      <w:r w:rsidRPr="001E06D9">
        <w:rPr>
          <w:color w:val="000000"/>
          <w:sz w:val="20"/>
          <w:szCs w:val="20"/>
        </w:rPr>
        <w:t xml:space="preserve">на </w:t>
      </w:r>
      <w:r w:rsidRPr="001E06D9">
        <w:rPr>
          <w:sz w:val="20"/>
          <w:szCs w:val="20"/>
        </w:rPr>
        <w:t xml:space="preserve">плановый период  </w:t>
      </w:r>
      <w:r>
        <w:rPr>
          <w:sz w:val="20"/>
          <w:szCs w:val="20"/>
        </w:rPr>
        <w:t>2024 и 2025</w:t>
      </w:r>
      <w:r w:rsidRPr="001E06D9">
        <w:rPr>
          <w:sz w:val="20"/>
          <w:szCs w:val="20"/>
        </w:rPr>
        <w:t xml:space="preserve"> годов».</w:t>
      </w:r>
    </w:p>
    <w:p w:rsidR="00470B6C" w:rsidRDefault="00470B6C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077F33" w:rsidRDefault="00077F33" w:rsidP="00470B6C">
      <w:pPr>
        <w:pStyle w:val="a5"/>
        <w:ind w:left="851" w:right="-83"/>
        <w:jc w:val="left"/>
        <w:rPr>
          <w:sz w:val="20"/>
          <w:szCs w:val="20"/>
        </w:rPr>
      </w:pPr>
    </w:p>
    <w:p w:rsidR="003A3906" w:rsidRDefault="003A3906" w:rsidP="003A3906">
      <w:pPr>
        <w:pStyle w:val="a5"/>
        <w:ind w:left="5760" w:right="-83"/>
        <w:jc w:val="right"/>
        <w:rPr>
          <w:sz w:val="20"/>
          <w:szCs w:val="20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740"/>
        <w:gridCol w:w="5820"/>
        <w:gridCol w:w="1500"/>
      </w:tblGrid>
      <w:tr w:rsidR="00077F33" w:rsidTr="00077F3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F33" w:rsidRDefault="00077F33">
            <w:pPr>
              <w:rPr>
                <w:sz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3" w:rsidRDefault="00077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Приложение 1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F33" w:rsidRDefault="00077F33">
            <w:pPr>
              <w:jc w:val="center"/>
              <w:rPr>
                <w:sz w:val="22"/>
                <w:szCs w:val="22"/>
              </w:rPr>
            </w:pPr>
          </w:p>
        </w:tc>
      </w:tr>
      <w:tr w:rsidR="00077F33" w:rsidTr="00077F33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F33" w:rsidRDefault="00077F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3" w:rsidRDefault="00077F33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>
              <w:rPr>
                <w:sz w:val="22"/>
                <w:szCs w:val="22"/>
              </w:rPr>
              <w:t xml:space="preserve"> Совета депутатов Левчуновского сельского поселения</w:t>
            </w:r>
          </w:p>
        </w:tc>
      </w:tr>
      <w:tr w:rsidR="00077F33" w:rsidTr="00077F33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F33" w:rsidRDefault="00077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3" w:rsidRDefault="00077F33">
            <w:pPr>
              <w:rPr>
                <w:sz w:val="20"/>
                <w:szCs w:val="20"/>
              </w:rPr>
            </w:pPr>
          </w:p>
        </w:tc>
      </w:tr>
      <w:tr w:rsidR="00077F33" w:rsidTr="00077F33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F33" w:rsidRDefault="00077F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3" w:rsidRDefault="00077F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    №        </w:t>
            </w:r>
          </w:p>
        </w:tc>
      </w:tr>
      <w:tr w:rsidR="00077F33" w:rsidTr="00077F33">
        <w:trPr>
          <w:trHeight w:val="87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Прогноз  поступления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доходов в бюджет Левчуновского сельского поселения на 2023год</w:t>
            </w:r>
          </w:p>
        </w:tc>
      </w:tr>
      <w:tr w:rsidR="00077F33" w:rsidTr="00077F33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sz w:val="20"/>
                <w:szCs w:val="20"/>
              </w:rPr>
            </w:pPr>
          </w:p>
        </w:tc>
      </w:tr>
      <w:tr w:rsidR="00077F33" w:rsidTr="00077F33">
        <w:trPr>
          <w:trHeight w:val="10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 год 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77F33" w:rsidTr="00077F33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3" w:rsidRDefault="00077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77F33" w:rsidTr="00077F3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000 1000000000 0000 000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4183,4</w:t>
            </w:r>
          </w:p>
        </w:tc>
      </w:tr>
      <w:tr w:rsidR="00077F33" w:rsidTr="00077F33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000 1010000000 0000 000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Налоги на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прибыль,доходы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1734,0</w:t>
            </w:r>
          </w:p>
        </w:tc>
      </w:tr>
      <w:tr w:rsidR="00077F33" w:rsidTr="00077F33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182 1010200001 0000 110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1734,0</w:t>
            </w:r>
          </w:p>
        </w:tc>
      </w:tr>
      <w:tr w:rsidR="00077F33" w:rsidTr="00077F33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000 1030000000 0000 000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Налоги на </w:t>
            </w:r>
            <w:proofErr w:type="gramStart"/>
            <w:r>
              <w:rPr>
                <w:b/>
                <w:bCs/>
                <w:sz w:val="16"/>
                <w:szCs w:val="16"/>
              </w:rPr>
              <w:t>товары(</w:t>
            </w:r>
            <w:proofErr w:type="gramEnd"/>
            <w:r>
              <w:rPr>
                <w:b/>
                <w:bCs/>
                <w:sz w:val="16"/>
                <w:szCs w:val="16"/>
              </w:rPr>
              <w:t>работы, услуги),реализуемые</w:t>
            </w:r>
            <w:r>
              <w:rPr>
                <w:b/>
                <w:bCs/>
                <w:sz w:val="16"/>
                <w:szCs w:val="16"/>
              </w:rPr>
              <w:br/>
              <w:t>на территории Российской Федерации</w:t>
            </w:r>
            <w:r>
              <w:rPr>
                <w:b/>
                <w:bCs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1336,1</w:t>
            </w:r>
          </w:p>
        </w:tc>
      </w:tr>
      <w:tr w:rsidR="00077F33" w:rsidTr="00077F33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100 103 0223001 0000 110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</w:t>
            </w:r>
            <w:proofErr w:type="gramStart"/>
            <w:r>
              <w:rPr>
                <w:sz w:val="16"/>
                <w:szCs w:val="16"/>
              </w:rPr>
              <w:t>топливо,  подлежащие</w:t>
            </w:r>
            <w:proofErr w:type="gramEnd"/>
            <w:r>
              <w:rPr>
                <w:sz w:val="16"/>
                <w:szCs w:val="16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632,9</w:t>
            </w:r>
          </w:p>
        </w:tc>
      </w:tr>
      <w:tr w:rsidR="00077F33" w:rsidTr="00077F33">
        <w:trPr>
          <w:trHeight w:val="13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</w:t>
            </w:r>
            <w:proofErr w:type="gramStart"/>
            <w:r>
              <w:rPr>
                <w:sz w:val="16"/>
                <w:szCs w:val="16"/>
              </w:rPr>
              <w:t>топливо,  подлежащие</w:t>
            </w:r>
            <w:proofErr w:type="gramEnd"/>
            <w:r>
              <w:rPr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632,9</w:t>
            </w:r>
          </w:p>
        </w:tc>
      </w:tr>
      <w:tr w:rsidR="00077F33" w:rsidTr="00077F33">
        <w:trPr>
          <w:trHeight w:val="12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100 103 0224001 0000 110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077F33" w:rsidTr="00077F33">
        <w:trPr>
          <w:trHeight w:val="16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нормативам,установленным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077F33" w:rsidTr="00077F33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100 103 02250 01 0000 110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782,3</w:t>
            </w:r>
          </w:p>
        </w:tc>
      </w:tr>
      <w:tr w:rsidR="00077F33" w:rsidTr="00077F33">
        <w:trPr>
          <w:trHeight w:val="14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100 103 02251 01 0000 110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gramStart"/>
            <w:r>
              <w:rPr>
                <w:color w:val="000000"/>
                <w:sz w:val="16"/>
                <w:szCs w:val="16"/>
              </w:rPr>
              <w:t>нормативам ,установленным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782,3</w:t>
            </w:r>
          </w:p>
        </w:tc>
      </w:tr>
      <w:tr w:rsidR="00077F33" w:rsidTr="00077F33">
        <w:trPr>
          <w:trHeight w:val="10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100 103 02260 01 0000 110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Доходы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-83,5</w:t>
            </w:r>
          </w:p>
        </w:tc>
      </w:tr>
      <w:tr w:rsidR="00077F33" w:rsidTr="00077F33">
        <w:trPr>
          <w:trHeight w:val="16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100 103 02261 01 0000 110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Доходы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-83,5</w:t>
            </w:r>
          </w:p>
        </w:tc>
      </w:tr>
      <w:tr w:rsidR="00077F33" w:rsidTr="00077F33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000 1 05 00000 00 0000 000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Налоги  на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совокупный 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175,5</w:t>
            </w:r>
          </w:p>
        </w:tc>
      </w:tr>
      <w:tr w:rsidR="00077F33" w:rsidTr="00077F33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182 1 05 03000 01 0000 110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Единый  </w:t>
            </w:r>
            <w:proofErr w:type="spellStart"/>
            <w:r>
              <w:rPr>
                <w:color w:val="000000"/>
                <w:sz w:val="16"/>
                <w:szCs w:val="16"/>
              </w:rPr>
              <w:t>сельхозяйственный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175,5</w:t>
            </w:r>
          </w:p>
        </w:tc>
      </w:tr>
      <w:tr w:rsidR="00077F33" w:rsidTr="00077F33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000 1 06 00000 00  0000  000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Налоги  на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924,8</w:t>
            </w:r>
          </w:p>
        </w:tc>
      </w:tr>
      <w:tr w:rsidR="00077F33" w:rsidTr="00077F33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</w:t>
            </w:r>
          </w:p>
        </w:tc>
      </w:tr>
      <w:tr w:rsidR="00077F33" w:rsidTr="00077F33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774,4</w:t>
            </w:r>
          </w:p>
        </w:tc>
      </w:tr>
      <w:tr w:rsidR="00077F33" w:rsidTr="00077F33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000 1080000000 0000 000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77F33" w:rsidTr="00077F33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956 1080402001 0000 110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Госпошлина  за</w:t>
            </w:r>
            <w:proofErr w:type="gramEnd"/>
            <w:r>
              <w:rPr>
                <w:sz w:val="16"/>
                <w:szCs w:val="16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077F33" w:rsidTr="00077F33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000 116 00000 00 0000 140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Штрафы,санкции</w:t>
            </w:r>
            <w:proofErr w:type="gramEnd"/>
            <w:r>
              <w:rPr>
                <w:b/>
                <w:bCs/>
                <w:sz w:val="16"/>
                <w:szCs w:val="16"/>
              </w:rPr>
              <w:t>,возмещение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077F33" w:rsidTr="00077F33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956 116 02020 02 0000 140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законами субъектов Российской </w:t>
            </w:r>
            <w:proofErr w:type="gramStart"/>
            <w:r>
              <w:rPr>
                <w:sz w:val="16"/>
                <w:szCs w:val="16"/>
              </w:rPr>
              <w:t>Федерации  об</w:t>
            </w:r>
            <w:proofErr w:type="gramEnd"/>
            <w:r>
              <w:rPr>
                <w:sz w:val="16"/>
                <w:szCs w:val="16"/>
              </w:rPr>
              <w:t xml:space="preserve"> административных правонарушениях ,за нарушение муниципальных правовых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077F33" w:rsidTr="00077F33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000 2000000000 0000 000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5051,7</w:t>
            </w:r>
          </w:p>
        </w:tc>
      </w:tr>
      <w:tr w:rsidR="00077F33" w:rsidTr="00077F33">
        <w:trPr>
          <w:trHeight w:val="5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5051,7</w:t>
            </w:r>
          </w:p>
        </w:tc>
      </w:tr>
      <w:tr w:rsidR="00077F33" w:rsidTr="00077F33">
        <w:trPr>
          <w:trHeight w:val="5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000 2 02 10000  00 0000 150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1539,0</w:t>
            </w:r>
          </w:p>
        </w:tc>
      </w:tr>
      <w:tr w:rsidR="00077F33" w:rsidTr="00077F33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956 2 02 15001 10 0000 150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Дотации бюджетам </w:t>
            </w:r>
            <w:proofErr w:type="gramStart"/>
            <w:r>
              <w:rPr>
                <w:color w:val="000000"/>
                <w:sz w:val="16"/>
                <w:szCs w:val="16"/>
              </w:rPr>
              <w:t>сельских  поселений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выравнивание 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1539,0</w:t>
            </w:r>
          </w:p>
        </w:tc>
      </w:tr>
      <w:tr w:rsidR="00077F33" w:rsidTr="00077F33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110,6</w:t>
            </w:r>
          </w:p>
        </w:tc>
      </w:tr>
      <w:tr w:rsidR="00077F33" w:rsidTr="00077F33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spacing w:after="24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Субвенции  бюджетам</w:t>
            </w:r>
            <w:proofErr w:type="gramEnd"/>
            <w:r>
              <w:rPr>
                <w:sz w:val="16"/>
                <w:szCs w:val="16"/>
              </w:rPr>
              <w:t xml:space="preserve">  сельских поселений на  выполнение передаваемых полномочий субъектов Российской </w:t>
            </w:r>
            <w:proofErr w:type="spellStart"/>
            <w:r>
              <w:rPr>
                <w:sz w:val="16"/>
                <w:szCs w:val="16"/>
              </w:rPr>
              <w:t>Федерациии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077F33" w:rsidTr="00077F33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>
              <w:rPr>
                <w:sz w:val="16"/>
                <w:szCs w:val="16"/>
              </w:rPr>
              <w:t xml:space="preserve">территориях,   </w:t>
            </w:r>
            <w:proofErr w:type="gramEnd"/>
            <w:r>
              <w:rPr>
                <w:sz w:val="16"/>
                <w:szCs w:val="16"/>
              </w:rPr>
              <w:t>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</w:tr>
      <w:tr w:rsidR="00077F33" w:rsidTr="00077F33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Иные </w:t>
            </w:r>
            <w:proofErr w:type="gramStart"/>
            <w:r>
              <w:rPr>
                <w:b/>
                <w:bCs/>
                <w:sz w:val="16"/>
                <w:szCs w:val="16"/>
              </w:rPr>
              <w:t>межбюджетные  трансферты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3402,1</w:t>
            </w:r>
          </w:p>
        </w:tc>
      </w:tr>
      <w:tr w:rsidR="00077F33" w:rsidTr="00077F33">
        <w:trPr>
          <w:trHeight w:val="9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956 202 40014 10 0000 150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sz w:val="16"/>
                <w:szCs w:val="16"/>
              </w:rPr>
              <w:t>соотвествии</w:t>
            </w:r>
            <w:proofErr w:type="spellEnd"/>
            <w:r>
              <w:rPr>
                <w:sz w:val="16"/>
                <w:szCs w:val="16"/>
              </w:rPr>
              <w:t xml:space="preserve">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</w:t>
            </w:r>
          </w:p>
        </w:tc>
      </w:tr>
      <w:tr w:rsidR="00077F33" w:rsidTr="00077F33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33" w:rsidRDefault="0007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956 202 49999 10 0000 150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2992,3</w:t>
            </w:r>
          </w:p>
        </w:tc>
      </w:tr>
      <w:tr w:rsidR="00077F33" w:rsidTr="00077F33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33" w:rsidRDefault="00077F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33" w:rsidRDefault="00077F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9235,1</w:t>
            </w:r>
          </w:p>
        </w:tc>
      </w:tr>
    </w:tbl>
    <w:p w:rsidR="00077F33" w:rsidRDefault="00077F33" w:rsidP="003A3906">
      <w:pPr>
        <w:pStyle w:val="a5"/>
        <w:ind w:left="5760" w:right="-83"/>
        <w:jc w:val="right"/>
        <w:rPr>
          <w:sz w:val="20"/>
          <w:szCs w:val="20"/>
        </w:rPr>
      </w:pPr>
    </w:p>
    <w:p w:rsidR="00077F33" w:rsidRPr="00077F33" w:rsidRDefault="00077F33" w:rsidP="00077F33"/>
    <w:p w:rsidR="00077F33" w:rsidRPr="00077F33" w:rsidRDefault="00077F33" w:rsidP="00077F33"/>
    <w:p w:rsidR="00077F33" w:rsidRPr="00077F33" w:rsidRDefault="00077F33" w:rsidP="00077F33"/>
    <w:p w:rsidR="00077F33" w:rsidRPr="00077F33" w:rsidRDefault="00077F33" w:rsidP="00077F33"/>
    <w:p w:rsidR="00077F33" w:rsidRPr="00077F33" w:rsidRDefault="00077F33" w:rsidP="00077F33"/>
    <w:p w:rsidR="00077F33" w:rsidRDefault="00077F33" w:rsidP="00077F33"/>
    <w:p w:rsidR="003A3906" w:rsidRDefault="003A3906" w:rsidP="00077F33">
      <w:pPr>
        <w:jc w:val="center"/>
      </w:pPr>
    </w:p>
    <w:p w:rsidR="00077F33" w:rsidRDefault="00077F33" w:rsidP="00077F33">
      <w:pPr>
        <w:jc w:val="center"/>
      </w:pPr>
    </w:p>
    <w:p w:rsidR="00077F33" w:rsidRDefault="00077F33" w:rsidP="00077F33">
      <w:pPr>
        <w:jc w:val="center"/>
      </w:pPr>
    </w:p>
    <w:p w:rsidR="00077F33" w:rsidRDefault="00077F33" w:rsidP="00077F33">
      <w:pPr>
        <w:jc w:val="center"/>
      </w:pPr>
    </w:p>
    <w:p w:rsidR="00077F33" w:rsidRDefault="00077F33" w:rsidP="00077F33">
      <w:pPr>
        <w:jc w:val="center"/>
      </w:pPr>
    </w:p>
    <w:p w:rsidR="00077F33" w:rsidRDefault="00077F33" w:rsidP="00077F33">
      <w:pPr>
        <w:jc w:val="center"/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2880"/>
        <w:gridCol w:w="5420"/>
        <w:gridCol w:w="1046"/>
        <w:gridCol w:w="1046"/>
      </w:tblGrid>
      <w:tr w:rsidR="00E70FB2" w:rsidTr="00E70FB2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rPr>
                <w:sz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B2" w:rsidRDefault="00E7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Приложение 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FB2" w:rsidRDefault="00E7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</w:tr>
      <w:tr w:rsidR="00E70FB2" w:rsidTr="00E70FB2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B2" w:rsidRDefault="00E70FB2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>
              <w:rPr>
                <w:sz w:val="22"/>
                <w:szCs w:val="22"/>
              </w:rPr>
              <w:t xml:space="preserve">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</w:tr>
      <w:tr w:rsidR="00E70FB2" w:rsidTr="00E70FB2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B2" w:rsidRDefault="00E70F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Левчуновского сельского поселения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</w:tr>
      <w:tr w:rsidR="00E70FB2" w:rsidTr="00E70FB2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B2" w:rsidRDefault="00E70FB2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   г№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FB2" w:rsidRDefault="00E70FB2">
            <w:pPr>
              <w:jc w:val="right"/>
              <w:rPr>
                <w:sz w:val="20"/>
                <w:szCs w:val="20"/>
              </w:rPr>
            </w:pPr>
          </w:p>
        </w:tc>
      </w:tr>
      <w:tr w:rsidR="00E70FB2" w:rsidTr="00E70FB2">
        <w:trPr>
          <w:trHeight w:val="94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Прогноз поступления доходов в бюджет Левчуновского сельского поселения </w:t>
            </w:r>
            <w:proofErr w:type="gramStart"/>
            <w:r>
              <w:rPr>
                <w:b/>
                <w:bCs/>
                <w:sz w:val="22"/>
                <w:szCs w:val="22"/>
              </w:rPr>
              <w:t>на  плановый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2024 и 2025годов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0FB2" w:rsidTr="00E70FB2">
        <w:trPr>
          <w:trHeight w:val="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sz w:val="20"/>
                <w:szCs w:val="20"/>
              </w:rPr>
            </w:pPr>
          </w:p>
        </w:tc>
      </w:tr>
      <w:tr w:rsidR="00E70FB2" w:rsidTr="00E70FB2">
        <w:trPr>
          <w:trHeight w:val="8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2024г. 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2025г. 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70FB2" w:rsidTr="00E70FB2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2" w:rsidRDefault="00E70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0FB2" w:rsidTr="00E70FB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000 1000000000 0000 000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4426,5</w:t>
            </w:r>
          </w:p>
        </w:tc>
      </w:tr>
      <w:tr w:rsidR="00E70FB2" w:rsidTr="00E70FB2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000 1010000000 0000 000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Налоги на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прибыль,доходы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1804,1</w:t>
            </w:r>
          </w:p>
        </w:tc>
      </w:tr>
      <w:tr w:rsidR="00E70FB2" w:rsidTr="00E70FB2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182 1010200001 0000 110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1804,1</w:t>
            </w:r>
          </w:p>
        </w:tc>
      </w:tr>
      <w:tr w:rsidR="00E70FB2" w:rsidTr="00E70FB2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000 1030000000 0000 000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Налоги на </w:t>
            </w:r>
            <w:proofErr w:type="gramStart"/>
            <w:r>
              <w:rPr>
                <w:b/>
                <w:bCs/>
                <w:sz w:val="16"/>
                <w:szCs w:val="16"/>
              </w:rPr>
              <w:t>товары(</w:t>
            </w:r>
            <w:proofErr w:type="gramEnd"/>
            <w:r>
              <w:rPr>
                <w:b/>
                <w:bCs/>
                <w:sz w:val="16"/>
                <w:szCs w:val="16"/>
              </w:rPr>
              <w:t>работы, услуги),реализуемые</w:t>
            </w:r>
            <w:r>
              <w:rPr>
                <w:b/>
                <w:bCs/>
                <w:sz w:val="16"/>
                <w:szCs w:val="16"/>
              </w:rPr>
              <w:br/>
              <w:t>на территории Российской Федерации</w:t>
            </w:r>
            <w:r>
              <w:rPr>
                <w:b/>
                <w:bCs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натерритории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1502,3</w:t>
            </w:r>
          </w:p>
        </w:tc>
      </w:tr>
      <w:tr w:rsidR="00E70FB2" w:rsidTr="00E70FB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</w:t>
            </w:r>
            <w:proofErr w:type="gramStart"/>
            <w:r>
              <w:rPr>
                <w:sz w:val="16"/>
                <w:szCs w:val="16"/>
              </w:rPr>
              <w:t>топливо,  подлежащие</w:t>
            </w:r>
            <w:proofErr w:type="gramEnd"/>
            <w:r>
              <w:rPr>
                <w:sz w:val="16"/>
                <w:szCs w:val="16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718,5</w:t>
            </w:r>
          </w:p>
        </w:tc>
      </w:tr>
      <w:tr w:rsidR="00E70FB2" w:rsidTr="00E70FB2">
        <w:trPr>
          <w:trHeight w:val="15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</w:t>
            </w:r>
            <w:proofErr w:type="gramStart"/>
            <w:r>
              <w:rPr>
                <w:sz w:val="16"/>
                <w:szCs w:val="16"/>
              </w:rPr>
              <w:t>топливо,  подлежащие</w:t>
            </w:r>
            <w:proofErr w:type="gramEnd"/>
            <w:r>
              <w:rPr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718,5</w:t>
            </w:r>
          </w:p>
        </w:tc>
      </w:tr>
      <w:tr w:rsidR="00E70FB2" w:rsidTr="00E70FB2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E70FB2" w:rsidTr="00E70FB2">
        <w:trPr>
          <w:trHeight w:val="19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нормативам,установленным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E70FB2" w:rsidTr="00E70FB2">
        <w:trPr>
          <w:trHeight w:val="10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867,5</w:t>
            </w:r>
          </w:p>
        </w:tc>
      </w:tr>
      <w:tr w:rsidR="00E70FB2" w:rsidTr="00E70FB2">
        <w:trPr>
          <w:trHeight w:val="17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100 103 02251 01 0000 110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gramStart"/>
            <w:r>
              <w:rPr>
                <w:color w:val="000000"/>
                <w:sz w:val="16"/>
                <w:szCs w:val="16"/>
              </w:rPr>
              <w:t>нормативам ,установленным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867,5</w:t>
            </w:r>
          </w:p>
        </w:tc>
      </w:tr>
      <w:tr w:rsidR="00E70FB2" w:rsidTr="00E70FB2">
        <w:trPr>
          <w:trHeight w:val="12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Доходы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-88,5</w:t>
            </w:r>
          </w:p>
        </w:tc>
      </w:tr>
      <w:tr w:rsidR="00E70FB2" w:rsidTr="00E70FB2">
        <w:trPr>
          <w:trHeight w:val="198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100 103 02261 01 0000 110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Доходы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-88,5</w:t>
            </w:r>
          </w:p>
        </w:tc>
      </w:tr>
      <w:tr w:rsidR="00E70FB2" w:rsidTr="00E70FB2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000 1 05 00000 00 0000 000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Налоги  на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совокупный  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179,3</w:t>
            </w:r>
          </w:p>
        </w:tc>
      </w:tr>
      <w:tr w:rsidR="00E70FB2" w:rsidTr="00E70FB2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18 210 503 000 010 000 000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Единый  сельскохозяйственный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179,3</w:t>
            </w:r>
          </w:p>
        </w:tc>
      </w:tr>
      <w:tr w:rsidR="00E70FB2" w:rsidTr="00E70FB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000 10600000 00  0000  000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Налоги  на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имущество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926,8</w:t>
            </w:r>
          </w:p>
        </w:tc>
      </w:tr>
      <w:tr w:rsidR="00E70FB2" w:rsidTr="00E70FB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>
              <w:rPr>
                <w:sz w:val="16"/>
                <w:szCs w:val="16"/>
              </w:rPr>
              <w:t>сельских  поселений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</w:tr>
      <w:tr w:rsidR="00E70FB2" w:rsidTr="00E70FB2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182 106 06000 00 0000 110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774,4</w:t>
            </w:r>
          </w:p>
        </w:tc>
      </w:tr>
      <w:tr w:rsidR="00E70FB2" w:rsidTr="00E70FB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000 1080000000 0000 000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Госпошлина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E70FB2" w:rsidTr="00E70FB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956 1080402001 0000 110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Госпошлина  за</w:t>
            </w:r>
            <w:proofErr w:type="gramEnd"/>
            <w:r>
              <w:rPr>
                <w:sz w:val="16"/>
                <w:szCs w:val="16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E70FB2" w:rsidTr="00E70FB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000 116 00000 00 0000 140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Штрафы, </w:t>
            </w:r>
            <w:proofErr w:type="gramStart"/>
            <w:r>
              <w:rPr>
                <w:b/>
                <w:bCs/>
                <w:sz w:val="16"/>
                <w:szCs w:val="16"/>
              </w:rPr>
              <w:t>санкции ,возмещение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ущерба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E70FB2" w:rsidTr="00E70FB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956 116 02020 02 0000 140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законами субъектов Российской </w:t>
            </w:r>
            <w:proofErr w:type="gramStart"/>
            <w:r>
              <w:rPr>
                <w:sz w:val="16"/>
                <w:szCs w:val="16"/>
              </w:rPr>
              <w:t>Федерации  об</w:t>
            </w:r>
            <w:proofErr w:type="gramEnd"/>
            <w:r>
              <w:rPr>
                <w:sz w:val="16"/>
                <w:szCs w:val="16"/>
              </w:rPr>
              <w:t xml:space="preserve"> административных правонарушениях ,за нарушение муниципальных правовых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E70FB2" w:rsidTr="00E70FB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000 2000000000 0000 000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1931,5</w:t>
            </w:r>
          </w:p>
        </w:tc>
      </w:tr>
      <w:tr w:rsidR="00E70FB2" w:rsidTr="00E70FB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1931,5</w:t>
            </w:r>
          </w:p>
        </w:tc>
      </w:tr>
      <w:tr w:rsidR="00E70FB2" w:rsidTr="00E70FB2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000 202 10000 00 0000 150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1539,0</w:t>
            </w:r>
          </w:p>
        </w:tc>
      </w:tr>
      <w:tr w:rsidR="00E70FB2" w:rsidTr="00E70FB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956 202 15001 10 0000 150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Дотации бюджетам сельских поселений на </w:t>
            </w:r>
            <w:proofErr w:type="gramStart"/>
            <w:r>
              <w:rPr>
                <w:color w:val="000000"/>
                <w:sz w:val="16"/>
                <w:szCs w:val="16"/>
              </w:rPr>
              <w:t>выравнивание  бюджетной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1539,0</w:t>
            </w:r>
          </w:p>
        </w:tc>
      </w:tr>
      <w:tr w:rsidR="00E70FB2" w:rsidTr="00E70FB2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000 202 3000000 0000 150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119,2</w:t>
            </w:r>
          </w:p>
        </w:tc>
      </w:tr>
      <w:tr w:rsidR="00E70FB2" w:rsidTr="00E70FB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Субвенции  бюджетам</w:t>
            </w:r>
            <w:proofErr w:type="gramEnd"/>
            <w:r>
              <w:rPr>
                <w:sz w:val="16"/>
                <w:szCs w:val="16"/>
              </w:rPr>
              <w:t xml:space="preserve"> сельских  поселений на  выполнение передаваемых  полномочий</w:t>
            </w:r>
            <w:r>
              <w:rPr>
                <w:sz w:val="16"/>
                <w:szCs w:val="16"/>
              </w:rPr>
              <w:br/>
              <w:t>субъектов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E70FB2" w:rsidTr="00E70FB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>
              <w:rPr>
                <w:sz w:val="16"/>
                <w:szCs w:val="16"/>
              </w:rPr>
              <w:t xml:space="preserve">территориях,   </w:t>
            </w:r>
            <w:proofErr w:type="gramEnd"/>
            <w:r>
              <w:rPr>
                <w:sz w:val="16"/>
                <w:szCs w:val="16"/>
              </w:rPr>
              <w:t>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115,9</w:t>
            </w:r>
          </w:p>
        </w:tc>
      </w:tr>
      <w:tr w:rsidR="00E70FB2" w:rsidTr="00E70FB2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956 202 40000 000 0000 150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273,3</w:t>
            </w:r>
          </w:p>
        </w:tc>
      </w:tr>
      <w:tr w:rsidR="00E70FB2" w:rsidTr="00E70FB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956 202 40014 10 0000 150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sz w:val="16"/>
                <w:szCs w:val="16"/>
              </w:rPr>
              <w:t>соотвествии</w:t>
            </w:r>
            <w:proofErr w:type="spellEnd"/>
            <w:r>
              <w:rPr>
                <w:sz w:val="16"/>
                <w:szCs w:val="16"/>
              </w:rPr>
              <w:t xml:space="preserve"> с заключенными соглашениями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70FB2" w:rsidTr="00E70FB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FB2" w:rsidRDefault="00E70F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956 202 49999 10 0000 150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межбюджетные </w:t>
            </w:r>
            <w:proofErr w:type="gramStart"/>
            <w:r>
              <w:rPr>
                <w:sz w:val="16"/>
                <w:szCs w:val="16"/>
              </w:rPr>
              <w:t>трансферты ,передаваемые</w:t>
            </w:r>
            <w:proofErr w:type="gramEnd"/>
            <w:r>
              <w:rPr>
                <w:sz w:val="16"/>
                <w:szCs w:val="16"/>
              </w:rPr>
              <w:t xml:space="preserve"> бюджетам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273,3</w:t>
            </w:r>
          </w:p>
        </w:tc>
      </w:tr>
      <w:tr w:rsidR="00E70FB2" w:rsidTr="00E70FB2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B2" w:rsidRDefault="00E70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2" w:rsidRDefault="00E70F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6358,0</w:t>
            </w:r>
          </w:p>
        </w:tc>
      </w:tr>
    </w:tbl>
    <w:p w:rsidR="00077F33" w:rsidRDefault="00077F33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77F33">
      <w:pPr>
        <w:jc w:val="center"/>
      </w:pPr>
    </w:p>
    <w:p w:rsidR="00052EE6" w:rsidRDefault="00052EE6" w:rsidP="00052EE6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</w:t>
      </w:r>
      <w:r>
        <w:rPr>
          <w:sz w:val="20"/>
          <w:szCs w:val="20"/>
        </w:rPr>
        <w:t>Приложение 3</w:t>
      </w:r>
    </w:p>
    <w:p w:rsidR="00052EE6" w:rsidRDefault="00052EE6" w:rsidP="00052E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Совета депутатов</w:t>
      </w:r>
    </w:p>
    <w:p w:rsidR="00052EE6" w:rsidRDefault="00052EE6" w:rsidP="00052E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Левчуновского сельского поселения </w:t>
      </w:r>
    </w:p>
    <w:p w:rsidR="00052EE6" w:rsidRPr="00524B1C" w:rsidRDefault="00052EE6" w:rsidP="00052E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   №                                       </w:t>
      </w:r>
      <w:r>
        <w:t xml:space="preserve">                                                                    </w:t>
      </w:r>
    </w:p>
    <w:p w:rsidR="00052EE6" w:rsidRDefault="00052EE6" w:rsidP="00052E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052EE6" w:rsidRPr="00524B1C" w:rsidRDefault="00052EE6" w:rsidP="00052E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052EE6" w:rsidRDefault="00052EE6" w:rsidP="00052EE6">
      <w:pPr>
        <w:pStyle w:val="4"/>
        <w:jc w:val="center"/>
      </w:pPr>
      <w:r>
        <w:t>Распределение бюджетных ассигнований</w:t>
      </w:r>
    </w:p>
    <w:p w:rsidR="00052EE6" w:rsidRDefault="00052EE6" w:rsidP="00052EE6">
      <w:pPr>
        <w:jc w:val="center"/>
        <w:rPr>
          <w:b/>
          <w:bCs/>
        </w:rPr>
      </w:pP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разделам и подразделам  классификации  расходов</w:t>
      </w:r>
    </w:p>
    <w:p w:rsidR="00052EE6" w:rsidRDefault="00052EE6" w:rsidP="00052EE6">
      <w:pPr>
        <w:jc w:val="center"/>
        <w:rPr>
          <w:b/>
          <w:bCs/>
        </w:rPr>
      </w:pPr>
      <w:proofErr w:type="gramStart"/>
      <w:r>
        <w:rPr>
          <w:b/>
          <w:bCs/>
        </w:rPr>
        <w:t>бюджета</w:t>
      </w:r>
      <w:proofErr w:type="gramEnd"/>
      <w:r>
        <w:rPr>
          <w:b/>
          <w:bCs/>
        </w:rPr>
        <w:t xml:space="preserve"> Левчуновского сельского поселения  на 2023год и плановый</w:t>
      </w:r>
    </w:p>
    <w:p w:rsidR="00052EE6" w:rsidRDefault="00052EE6" w:rsidP="00052EE6">
      <w:pPr>
        <w:ind w:left="-709"/>
        <w:jc w:val="center"/>
      </w:pPr>
      <w:proofErr w:type="gramStart"/>
      <w:r>
        <w:rPr>
          <w:b/>
          <w:bCs/>
        </w:rPr>
        <w:t>период</w:t>
      </w:r>
      <w:proofErr w:type="gramEnd"/>
      <w:r>
        <w:rPr>
          <w:b/>
          <w:bCs/>
        </w:rPr>
        <w:t xml:space="preserve"> 2024 и 2025 годов</w:t>
      </w:r>
    </w:p>
    <w:p w:rsidR="00052EE6" w:rsidRDefault="00052EE6" w:rsidP="00052EE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тыс.руб</w:t>
      </w:r>
      <w:proofErr w:type="spellEnd"/>
    </w:p>
    <w:tbl>
      <w:tblPr>
        <w:tblW w:w="10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5064"/>
        <w:gridCol w:w="1469"/>
        <w:gridCol w:w="1373"/>
        <w:gridCol w:w="1420"/>
      </w:tblGrid>
      <w:tr w:rsidR="00052EE6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52EE6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052EE6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3734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2512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2532,7</w:t>
            </w:r>
          </w:p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высших  исполнительных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1229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1087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A13C5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A13C5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</w:t>
            </w:r>
            <w:proofErr w:type="gramStart"/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бюджетного)надзора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A13C5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A13C5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A13C5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A13C5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197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359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115,9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ситуаций  природного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техногенного характера, пожарная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A558C2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2830</w:t>
            </w:r>
            <w:r w:rsidRPr="00A55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1402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1502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хозяйство(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A558C2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2830</w:t>
            </w:r>
            <w:r w:rsidRPr="00A558C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A558C2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8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A558C2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</w:t>
            </w:r>
            <w:r w:rsidRPr="00A55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340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305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1521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521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539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E25F1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E25F1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E25F1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8E25F1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52EE6" w:rsidRPr="007755C4" w:rsidTr="00052EE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Default="00052EE6" w:rsidP="004532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9235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EE6" w:rsidRPr="007755C4" w:rsidRDefault="00052EE6" w:rsidP="00453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6358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52EE6" w:rsidRPr="00077F33" w:rsidRDefault="00052EE6" w:rsidP="00077F33">
      <w:pPr>
        <w:jc w:val="center"/>
      </w:pPr>
    </w:p>
    <w:sectPr w:rsidR="00052EE6" w:rsidRPr="00077F33" w:rsidSect="003A3906">
      <w:pgSz w:w="11909" w:h="16834"/>
      <w:pgMar w:top="835" w:right="994" w:bottom="36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406598"/>
    <w:multiLevelType w:val="hybridMultilevel"/>
    <w:tmpl w:val="5BAC67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115"/>
    <w:rsid w:val="000451DF"/>
    <w:rsid w:val="00046500"/>
    <w:rsid w:val="00052EE6"/>
    <w:rsid w:val="0006429E"/>
    <w:rsid w:val="00077F33"/>
    <w:rsid w:val="000A093E"/>
    <w:rsid w:val="00103115"/>
    <w:rsid w:val="00110890"/>
    <w:rsid w:val="0011556C"/>
    <w:rsid w:val="00153DA0"/>
    <w:rsid w:val="0015773B"/>
    <w:rsid w:val="001813C5"/>
    <w:rsid w:val="001D2D1F"/>
    <w:rsid w:val="001E1761"/>
    <w:rsid w:val="002234EA"/>
    <w:rsid w:val="0022392B"/>
    <w:rsid w:val="002637CE"/>
    <w:rsid w:val="002938E3"/>
    <w:rsid w:val="002B0368"/>
    <w:rsid w:val="002B7E9D"/>
    <w:rsid w:val="002D3E68"/>
    <w:rsid w:val="002F3699"/>
    <w:rsid w:val="002F7BDE"/>
    <w:rsid w:val="002F7C8F"/>
    <w:rsid w:val="0030797B"/>
    <w:rsid w:val="0034167E"/>
    <w:rsid w:val="00342E47"/>
    <w:rsid w:val="003500F6"/>
    <w:rsid w:val="00376381"/>
    <w:rsid w:val="003941CC"/>
    <w:rsid w:val="003A3906"/>
    <w:rsid w:val="003B7C78"/>
    <w:rsid w:val="003F4BC5"/>
    <w:rsid w:val="00422B11"/>
    <w:rsid w:val="00441522"/>
    <w:rsid w:val="004459DE"/>
    <w:rsid w:val="004558BF"/>
    <w:rsid w:val="00470B6C"/>
    <w:rsid w:val="00470FA0"/>
    <w:rsid w:val="00482F16"/>
    <w:rsid w:val="004A1F5E"/>
    <w:rsid w:val="004D4159"/>
    <w:rsid w:val="004D5CA9"/>
    <w:rsid w:val="004E78C8"/>
    <w:rsid w:val="0052428A"/>
    <w:rsid w:val="0053267B"/>
    <w:rsid w:val="00540A01"/>
    <w:rsid w:val="005B7161"/>
    <w:rsid w:val="005F1A84"/>
    <w:rsid w:val="006071DF"/>
    <w:rsid w:val="006422E6"/>
    <w:rsid w:val="006538B6"/>
    <w:rsid w:val="006934A4"/>
    <w:rsid w:val="00693CD2"/>
    <w:rsid w:val="006D6DA9"/>
    <w:rsid w:val="006E098C"/>
    <w:rsid w:val="00716036"/>
    <w:rsid w:val="0072265F"/>
    <w:rsid w:val="00746E25"/>
    <w:rsid w:val="0078231A"/>
    <w:rsid w:val="007C73BD"/>
    <w:rsid w:val="007E27F0"/>
    <w:rsid w:val="007E3DA8"/>
    <w:rsid w:val="0082314D"/>
    <w:rsid w:val="00842CD9"/>
    <w:rsid w:val="00867F30"/>
    <w:rsid w:val="00894DAC"/>
    <w:rsid w:val="00912960"/>
    <w:rsid w:val="00923C12"/>
    <w:rsid w:val="00942094"/>
    <w:rsid w:val="0094303E"/>
    <w:rsid w:val="00972649"/>
    <w:rsid w:val="00990D6A"/>
    <w:rsid w:val="009C2AC8"/>
    <w:rsid w:val="009D77E4"/>
    <w:rsid w:val="009E7E52"/>
    <w:rsid w:val="00A52190"/>
    <w:rsid w:val="00A55112"/>
    <w:rsid w:val="00A91857"/>
    <w:rsid w:val="00A96A31"/>
    <w:rsid w:val="00AB5AE4"/>
    <w:rsid w:val="00AE5751"/>
    <w:rsid w:val="00B0009F"/>
    <w:rsid w:val="00B06D79"/>
    <w:rsid w:val="00B07EC6"/>
    <w:rsid w:val="00B160BD"/>
    <w:rsid w:val="00B3274E"/>
    <w:rsid w:val="00B41CD6"/>
    <w:rsid w:val="00B55B97"/>
    <w:rsid w:val="00B83CBE"/>
    <w:rsid w:val="00B87812"/>
    <w:rsid w:val="00BA7160"/>
    <w:rsid w:val="00BC135A"/>
    <w:rsid w:val="00BD2E97"/>
    <w:rsid w:val="00C0155B"/>
    <w:rsid w:val="00C051BA"/>
    <w:rsid w:val="00C569DD"/>
    <w:rsid w:val="00C61606"/>
    <w:rsid w:val="00C87242"/>
    <w:rsid w:val="00C93F8D"/>
    <w:rsid w:val="00CB6D0B"/>
    <w:rsid w:val="00CB7975"/>
    <w:rsid w:val="00CD1D5E"/>
    <w:rsid w:val="00CD3E25"/>
    <w:rsid w:val="00D27602"/>
    <w:rsid w:val="00D504BE"/>
    <w:rsid w:val="00D510EB"/>
    <w:rsid w:val="00D6090B"/>
    <w:rsid w:val="00D65084"/>
    <w:rsid w:val="00D80143"/>
    <w:rsid w:val="00D813A6"/>
    <w:rsid w:val="00D9596F"/>
    <w:rsid w:val="00DD1FBE"/>
    <w:rsid w:val="00E4668D"/>
    <w:rsid w:val="00E56030"/>
    <w:rsid w:val="00E618F9"/>
    <w:rsid w:val="00E70FB2"/>
    <w:rsid w:val="00EA415F"/>
    <w:rsid w:val="00EA491A"/>
    <w:rsid w:val="00EB2C8F"/>
    <w:rsid w:val="00EB59EA"/>
    <w:rsid w:val="00EE2BF2"/>
    <w:rsid w:val="00F13A3E"/>
    <w:rsid w:val="00F82A97"/>
    <w:rsid w:val="00F94144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27FE28-F94B-4A1C-9B57-C635CC0A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15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311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03115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unhideWhenUsed/>
    <w:rsid w:val="0010311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03115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10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qFormat/>
    <w:rsid w:val="00E618F9"/>
    <w:rPr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67F3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lang w:eastAsia="ru-RU"/>
    </w:rPr>
  </w:style>
  <w:style w:type="character" w:customStyle="1" w:styleId="12">
    <w:name w:val="Стиль1 Знак"/>
    <w:basedOn w:val="a0"/>
    <w:link w:val="11"/>
    <w:rsid w:val="00E618F9"/>
    <w:rPr>
      <w:rFonts w:ascii="Times New Roman" w:eastAsia="Times New Roman" w:hAnsi="Times New Roman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CBFE-5579-4399-9B1B-A11EAA0B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23628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42</cp:revision>
  <cp:lastPrinted>2021-11-22T07:09:00Z</cp:lastPrinted>
  <dcterms:created xsi:type="dcterms:W3CDTF">2016-11-24T11:48:00Z</dcterms:created>
  <dcterms:modified xsi:type="dcterms:W3CDTF">2022-12-16T12:25:00Z</dcterms:modified>
</cp:coreProperties>
</file>