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F5" w:rsidRPr="00E173B1" w:rsidRDefault="00866DF5" w:rsidP="00866DF5">
      <w:pPr>
        <w:keepNext/>
        <w:jc w:val="center"/>
        <w:outlineLvl w:val="3"/>
        <w:rPr>
          <w:b/>
          <w:sz w:val="48"/>
          <w:szCs w:val="48"/>
          <w:lang w:eastAsia="en-US"/>
        </w:rPr>
      </w:pPr>
      <w:bookmarkStart w:id="0" w:name="_GoBack"/>
      <w:r w:rsidRPr="00E173B1">
        <w:rPr>
          <w:b/>
          <w:sz w:val="48"/>
          <w:szCs w:val="48"/>
          <w:lang w:eastAsia="en-US"/>
        </w:rPr>
        <w:t>ПОСТАНОВЛЕНИЕ</w:t>
      </w:r>
    </w:p>
    <w:p w:rsidR="00866DF5" w:rsidRPr="00E173B1" w:rsidRDefault="00866DF5" w:rsidP="00866DF5">
      <w:pPr>
        <w:keepNext/>
        <w:jc w:val="center"/>
        <w:outlineLvl w:val="2"/>
        <w:rPr>
          <w:b/>
          <w:sz w:val="28"/>
          <w:szCs w:val="22"/>
          <w:lang w:eastAsia="en-US"/>
        </w:rPr>
      </w:pPr>
      <w:r w:rsidRPr="00E173B1">
        <w:rPr>
          <w:b/>
          <w:sz w:val="28"/>
          <w:szCs w:val="22"/>
          <w:lang w:eastAsia="en-US"/>
        </w:rPr>
        <w:t>АДМИНИСТРАЦИИ ЛЕВЧУНОВСКОГО СЕЛЬСКОГО ПОСЕЛЕНИЯ</w:t>
      </w:r>
    </w:p>
    <w:p w:rsidR="00866DF5" w:rsidRPr="00E173B1" w:rsidRDefault="00866DF5" w:rsidP="00866DF5">
      <w:pPr>
        <w:keepNext/>
        <w:jc w:val="center"/>
        <w:outlineLvl w:val="2"/>
        <w:rPr>
          <w:b/>
          <w:sz w:val="28"/>
          <w:szCs w:val="22"/>
          <w:lang w:eastAsia="en-US"/>
        </w:rPr>
      </w:pPr>
      <w:r w:rsidRPr="00E173B1">
        <w:rPr>
          <w:b/>
          <w:sz w:val="28"/>
          <w:szCs w:val="22"/>
          <w:lang w:eastAsia="en-US"/>
        </w:rPr>
        <w:t>НИКОЛАЕВСКОГО МУНИЦИПАЛЬНОГО РАЙОНА</w:t>
      </w:r>
    </w:p>
    <w:p w:rsidR="00866DF5" w:rsidRPr="00E173B1" w:rsidRDefault="00866DF5" w:rsidP="00866DF5">
      <w:pPr>
        <w:keepNext/>
        <w:jc w:val="center"/>
        <w:outlineLvl w:val="2"/>
        <w:rPr>
          <w:b/>
          <w:sz w:val="32"/>
          <w:szCs w:val="32"/>
          <w:lang w:eastAsia="en-US"/>
        </w:rPr>
      </w:pPr>
      <w:r w:rsidRPr="00E173B1">
        <w:rPr>
          <w:b/>
          <w:sz w:val="32"/>
          <w:szCs w:val="32"/>
          <w:lang w:eastAsia="en-US"/>
        </w:rPr>
        <w:t>Волгоградской области</w:t>
      </w:r>
    </w:p>
    <w:p w:rsidR="00866DF5" w:rsidRPr="00E173B1" w:rsidRDefault="00866DF5" w:rsidP="00866DF5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  <w:lang w:eastAsia="en-US"/>
        </w:rPr>
      </w:pPr>
    </w:p>
    <w:bookmarkEnd w:id="0"/>
    <w:p w:rsidR="00483AB3" w:rsidRDefault="00483AB3" w:rsidP="00483AB3">
      <w:pPr>
        <w:jc w:val="both"/>
      </w:pPr>
    </w:p>
    <w:p w:rsidR="00483AB3" w:rsidRDefault="00340E84" w:rsidP="00483AB3">
      <w:pPr>
        <w:jc w:val="both"/>
        <w:rPr>
          <w:b/>
        </w:rPr>
      </w:pPr>
      <w:r>
        <w:rPr>
          <w:b/>
        </w:rPr>
        <w:t xml:space="preserve"> </w:t>
      </w:r>
      <w:r w:rsidR="006A79C8">
        <w:rPr>
          <w:b/>
        </w:rPr>
        <w:t>от    08. 11. 2019</w:t>
      </w:r>
      <w:r w:rsidR="00042BDC" w:rsidRPr="00824506">
        <w:rPr>
          <w:b/>
        </w:rPr>
        <w:t>г</w:t>
      </w:r>
      <w:r w:rsidR="00483AB3" w:rsidRPr="00824506">
        <w:rPr>
          <w:b/>
        </w:rPr>
        <w:t xml:space="preserve">              </w:t>
      </w:r>
      <w:r w:rsidR="006A79C8">
        <w:rPr>
          <w:b/>
        </w:rPr>
        <w:t xml:space="preserve">                           №  75</w:t>
      </w:r>
    </w:p>
    <w:p w:rsidR="00483AB3" w:rsidRDefault="00483AB3" w:rsidP="00483AB3">
      <w:pPr>
        <w:jc w:val="both"/>
        <w:rPr>
          <w:b/>
        </w:rPr>
      </w:pPr>
      <w:r>
        <w:rPr>
          <w:b/>
        </w:rPr>
        <w:t xml:space="preserve"> </w:t>
      </w: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  <w:r>
        <w:t>Об утверждении ведомственной</w:t>
      </w:r>
    </w:p>
    <w:p w:rsidR="00483AB3" w:rsidRDefault="00483AB3" w:rsidP="00483AB3">
      <w:pPr>
        <w:jc w:val="both"/>
      </w:pPr>
      <w:proofErr w:type="gramStart"/>
      <w:r>
        <w:t>целевой</w:t>
      </w:r>
      <w:proofErr w:type="gramEnd"/>
      <w:r>
        <w:t xml:space="preserve"> </w:t>
      </w:r>
      <w:r>
        <w:rPr>
          <w:bCs/>
        </w:rPr>
        <w:t xml:space="preserve">программы </w:t>
      </w:r>
      <w:r>
        <w:t>«Основные</w:t>
      </w:r>
    </w:p>
    <w:p w:rsidR="00483AB3" w:rsidRDefault="00483AB3" w:rsidP="00483AB3">
      <w:pPr>
        <w:jc w:val="both"/>
      </w:pPr>
      <w:r>
        <w:t xml:space="preserve"> </w:t>
      </w:r>
      <w:proofErr w:type="gramStart"/>
      <w:r>
        <w:t>направления</w:t>
      </w:r>
      <w:proofErr w:type="gramEnd"/>
      <w:r>
        <w:t xml:space="preserve"> развития молодежной </w:t>
      </w:r>
    </w:p>
    <w:p w:rsidR="00483AB3" w:rsidRDefault="00483AB3" w:rsidP="00483AB3">
      <w:pPr>
        <w:jc w:val="both"/>
      </w:pPr>
      <w:proofErr w:type="gramStart"/>
      <w:r>
        <w:t>политики</w:t>
      </w:r>
      <w:proofErr w:type="gramEnd"/>
      <w:r>
        <w:t xml:space="preserve"> в Левчуновском сельском </w:t>
      </w:r>
    </w:p>
    <w:p w:rsidR="00483AB3" w:rsidRDefault="00CA43EB" w:rsidP="00483AB3">
      <w:pPr>
        <w:jc w:val="both"/>
      </w:pPr>
      <w:proofErr w:type="gramStart"/>
      <w:r>
        <w:t>поселении  на</w:t>
      </w:r>
      <w:proofErr w:type="gramEnd"/>
      <w:r>
        <w:t xml:space="preserve"> 2019</w:t>
      </w:r>
      <w:r w:rsidR="00483AB3">
        <w:t xml:space="preserve"> г.»</w:t>
      </w: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  <w:r>
        <w:t xml:space="preserve">      В соответствии со  ст. 14 Федерального закона от 06.10.2003 №131-ФЗ «Об общих принципах организации местного самоуправления в Российской Федерации», Уставом Левчуновского сельского поселения, и в целях организации  и осуществления мероприятий по работе с детьми и молодежью</w:t>
      </w: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  <w:rPr>
          <w:b/>
        </w:rPr>
      </w:pPr>
      <w:r>
        <w:rPr>
          <w:b/>
        </w:rPr>
        <w:t>ПОСТАНОВЛЯЮ:</w:t>
      </w:r>
    </w:p>
    <w:p w:rsidR="00483AB3" w:rsidRDefault="00483AB3" w:rsidP="00483AB3">
      <w:pPr>
        <w:jc w:val="both"/>
        <w:rPr>
          <w:b/>
        </w:rPr>
      </w:pPr>
    </w:p>
    <w:p w:rsidR="00483AB3" w:rsidRDefault="00CA43EB" w:rsidP="00483AB3">
      <w:pPr>
        <w:jc w:val="both"/>
      </w:pPr>
      <w:r>
        <w:t xml:space="preserve">  </w:t>
      </w:r>
      <w:r w:rsidR="00483AB3">
        <w:t xml:space="preserve"> 1. Утвердить   ведомственную  целевую  </w:t>
      </w:r>
      <w:r w:rsidR="00483AB3">
        <w:rPr>
          <w:bCs/>
        </w:rPr>
        <w:t xml:space="preserve">Программу  </w:t>
      </w:r>
      <w:r w:rsidR="00483AB3">
        <w:t>«Основные  направления развития молодежной  политики в Левчуновском се</w:t>
      </w:r>
      <w:r>
        <w:t>льском поселении на 2019</w:t>
      </w:r>
      <w:r w:rsidR="00483AB3">
        <w:t xml:space="preserve"> г.» (Приложение№1).</w:t>
      </w:r>
    </w:p>
    <w:p w:rsidR="006A79C8" w:rsidRDefault="006A79C8" w:rsidP="006A79C8">
      <w:pPr>
        <w:jc w:val="both"/>
      </w:pPr>
      <w:r>
        <w:t xml:space="preserve">  </w:t>
      </w:r>
    </w:p>
    <w:p w:rsidR="006A79C8" w:rsidRDefault="006A79C8" w:rsidP="006A79C8">
      <w:pPr>
        <w:jc w:val="both"/>
      </w:pPr>
      <w:r>
        <w:t xml:space="preserve"> 2.Признать утратившим силу постановление Администрации Левчуновского сельского поселения от 13.11.2018г № 49 Об утверждении ведомственной целевой программы «Основные направления развития молодежной политики в Левчуновском сельском </w:t>
      </w:r>
    </w:p>
    <w:p w:rsidR="006A79C8" w:rsidRDefault="006A79C8" w:rsidP="006A79C8">
      <w:pPr>
        <w:jc w:val="both"/>
      </w:pPr>
      <w:r>
        <w:t xml:space="preserve">   </w:t>
      </w:r>
      <w:proofErr w:type="gramStart"/>
      <w:r>
        <w:t>поселении  на</w:t>
      </w:r>
      <w:proofErr w:type="gramEnd"/>
      <w:r>
        <w:t xml:space="preserve"> 2019 г.»</w:t>
      </w:r>
    </w:p>
    <w:p w:rsidR="006A79C8" w:rsidRDefault="006A79C8" w:rsidP="00483AB3">
      <w:pPr>
        <w:jc w:val="both"/>
      </w:pPr>
    </w:p>
    <w:p w:rsidR="00CA43EB" w:rsidRDefault="00CA43EB" w:rsidP="00483AB3">
      <w:pPr>
        <w:jc w:val="both"/>
      </w:pPr>
      <w:r>
        <w:t xml:space="preserve">  </w:t>
      </w:r>
      <w:r w:rsidR="006A79C8">
        <w:t>3</w:t>
      </w:r>
      <w:r w:rsidR="00483AB3">
        <w:t xml:space="preserve">. Контроль за исполнением настоящего Постановления возложить </w:t>
      </w:r>
      <w:proofErr w:type="gramStart"/>
      <w:r w:rsidR="00483AB3">
        <w:t>на  специалиста</w:t>
      </w:r>
      <w:proofErr w:type="gramEnd"/>
    </w:p>
    <w:p w:rsidR="00483AB3" w:rsidRDefault="00483AB3" w:rsidP="00483AB3">
      <w:pPr>
        <w:jc w:val="both"/>
      </w:pPr>
      <w:r>
        <w:t xml:space="preserve">  </w:t>
      </w:r>
      <w:r w:rsidR="00CA43EB">
        <w:t xml:space="preserve"> </w:t>
      </w:r>
      <w:r>
        <w:t>Администрации  Левчуновского сель</w:t>
      </w:r>
      <w:r w:rsidR="00CA43EB">
        <w:t>ского  поселения  Сизоненко М.Н.</w:t>
      </w:r>
    </w:p>
    <w:p w:rsidR="006A79C8" w:rsidRDefault="006A79C8" w:rsidP="00483AB3">
      <w:pPr>
        <w:jc w:val="both"/>
      </w:pPr>
    </w:p>
    <w:p w:rsidR="00483AB3" w:rsidRDefault="00CA43EB" w:rsidP="00483AB3">
      <w:pPr>
        <w:jc w:val="both"/>
      </w:pPr>
      <w:r>
        <w:t xml:space="preserve"> </w:t>
      </w:r>
      <w:r w:rsidR="006A79C8">
        <w:t>4</w:t>
      </w:r>
      <w:r w:rsidR="00483AB3">
        <w:t>. Постановление вступает  в силу после его подписания и обнародования.</w:t>
      </w:r>
    </w:p>
    <w:p w:rsidR="00483AB3" w:rsidRDefault="00483AB3" w:rsidP="00483AB3">
      <w:pPr>
        <w:jc w:val="both"/>
      </w:pPr>
    </w:p>
    <w:p w:rsidR="00CA43EB" w:rsidRDefault="00CA43EB" w:rsidP="00483AB3">
      <w:pPr>
        <w:jc w:val="both"/>
      </w:pPr>
    </w:p>
    <w:p w:rsidR="00CA43EB" w:rsidRDefault="00483AB3" w:rsidP="00483AB3">
      <w:pPr>
        <w:jc w:val="both"/>
      </w:pPr>
      <w:r>
        <w:t xml:space="preserve"> </w:t>
      </w:r>
    </w:p>
    <w:p w:rsidR="00483AB3" w:rsidRDefault="00483AB3" w:rsidP="00483AB3">
      <w:pPr>
        <w:jc w:val="both"/>
      </w:pPr>
      <w:r>
        <w:t xml:space="preserve">Глава </w:t>
      </w:r>
      <w:proofErr w:type="gramStart"/>
      <w:r>
        <w:t>Левчуновского  сельского</w:t>
      </w:r>
      <w:proofErr w:type="gramEnd"/>
      <w:r w:rsidR="00CA43EB">
        <w:t xml:space="preserve">              </w:t>
      </w:r>
      <w:r w:rsidR="006A79C8">
        <w:t xml:space="preserve">                               </w:t>
      </w:r>
      <w:proofErr w:type="spellStart"/>
      <w:r w:rsidR="006A79C8">
        <w:t>В.В.Динанёв</w:t>
      </w:r>
      <w:proofErr w:type="spellEnd"/>
    </w:p>
    <w:p w:rsidR="00CA43EB" w:rsidRDefault="00CA43EB" w:rsidP="00483AB3">
      <w:pPr>
        <w:jc w:val="both"/>
      </w:pPr>
      <w:r>
        <w:t>поселения:</w:t>
      </w:r>
    </w:p>
    <w:p w:rsidR="00483AB3" w:rsidRDefault="00483AB3" w:rsidP="00483AB3">
      <w:pPr>
        <w:jc w:val="both"/>
      </w:pPr>
      <w:r>
        <w:t xml:space="preserve">                          </w:t>
      </w:r>
      <w:r w:rsidR="00CA43EB">
        <w:t xml:space="preserve">                                                    </w:t>
      </w: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</w:p>
    <w:p w:rsidR="00483AB3" w:rsidRDefault="00483AB3" w:rsidP="00483AB3">
      <w:pPr>
        <w:jc w:val="both"/>
      </w:pPr>
    </w:p>
    <w:p w:rsidR="00340E84" w:rsidRDefault="00340E84" w:rsidP="00340E84">
      <w:pPr>
        <w:outlineLvl w:val="2"/>
      </w:pPr>
    </w:p>
    <w:p w:rsidR="00483AB3" w:rsidRDefault="00340E84" w:rsidP="00340E84">
      <w:pPr>
        <w:outlineLvl w:val="2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</w:t>
      </w:r>
      <w:r w:rsidR="00483AB3">
        <w:rPr>
          <w:sz w:val="18"/>
          <w:szCs w:val="18"/>
        </w:rPr>
        <w:t>Утверждена</w:t>
      </w:r>
    </w:p>
    <w:p w:rsidR="00483AB3" w:rsidRDefault="00483AB3" w:rsidP="00483AB3">
      <w:pPr>
        <w:jc w:val="right"/>
        <w:outlineLvl w:val="2"/>
        <w:rPr>
          <w:sz w:val="18"/>
          <w:szCs w:val="18"/>
        </w:rPr>
      </w:pPr>
      <w:r>
        <w:rPr>
          <w:sz w:val="18"/>
          <w:szCs w:val="18"/>
        </w:rPr>
        <w:lastRenderedPageBreak/>
        <w:t>Постановлением Администрации Левчуновского</w:t>
      </w:r>
    </w:p>
    <w:p w:rsidR="00483AB3" w:rsidRDefault="00483AB3" w:rsidP="00483AB3">
      <w:pPr>
        <w:jc w:val="right"/>
        <w:outlineLvl w:val="2"/>
        <w:rPr>
          <w:rStyle w:val="a6"/>
          <w:b/>
          <w:bCs/>
          <w:i w:val="0"/>
        </w:rPr>
      </w:pPr>
      <w:r>
        <w:rPr>
          <w:sz w:val="18"/>
          <w:szCs w:val="18"/>
        </w:rPr>
        <w:t>сел</w:t>
      </w:r>
      <w:r w:rsidR="00340E84">
        <w:rPr>
          <w:sz w:val="18"/>
          <w:szCs w:val="18"/>
        </w:rPr>
        <w:t xml:space="preserve">ьского поселения  </w:t>
      </w:r>
      <w:r w:rsidR="006A79C8">
        <w:rPr>
          <w:sz w:val="18"/>
          <w:szCs w:val="18"/>
        </w:rPr>
        <w:t>от  08.11.2019 № 75</w:t>
      </w:r>
      <w:r>
        <w:rPr>
          <w:sz w:val="18"/>
          <w:szCs w:val="18"/>
        </w:rPr>
        <w:t xml:space="preserve"> </w:t>
      </w:r>
    </w:p>
    <w:p w:rsidR="00483AB3" w:rsidRPr="006A79C8" w:rsidRDefault="00483AB3" w:rsidP="00483AB3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6A79C8">
        <w:rPr>
          <w:rFonts w:ascii="Times New Roman" w:hAnsi="Times New Roman" w:cs="Times New Roman"/>
          <w:sz w:val="20"/>
          <w:szCs w:val="20"/>
        </w:rPr>
        <w:t xml:space="preserve">ВЕДОМСТВЕННАЯ ЦЕЛЕВАЯ  ПРОГРАММА </w:t>
      </w:r>
    </w:p>
    <w:p w:rsidR="00483AB3" w:rsidRPr="006A79C8" w:rsidRDefault="00483AB3" w:rsidP="00483AB3">
      <w:pPr>
        <w:pStyle w:val="a5"/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79C8">
        <w:rPr>
          <w:rFonts w:ascii="Times New Roman" w:hAnsi="Times New Roman" w:cs="Times New Roman"/>
          <w:b/>
          <w:bCs/>
          <w:sz w:val="20"/>
          <w:szCs w:val="20"/>
        </w:rPr>
        <w:t>«Основные направления развития молодежной политики</w:t>
      </w:r>
      <w:r w:rsidRPr="006A79C8">
        <w:rPr>
          <w:rFonts w:ascii="Times New Roman" w:hAnsi="Times New Roman" w:cs="Times New Roman"/>
          <w:sz w:val="20"/>
          <w:szCs w:val="20"/>
        </w:rPr>
        <w:t xml:space="preserve"> </w:t>
      </w:r>
      <w:r w:rsidRPr="006A79C8">
        <w:rPr>
          <w:rFonts w:ascii="Times New Roman" w:hAnsi="Times New Roman" w:cs="Times New Roman"/>
          <w:sz w:val="20"/>
          <w:szCs w:val="20"/>
        </w:rPr>
        <w:br/>
      </w:r>
      <w:r w:rsidRPr="006A79C8">
        <w:rPr>
          <w:rFonts w:ascii="Times New Roman" w:hAnsi="Times New Roman" w:cs="Times New Roman"/>
          <w:b/>
          <w:bCs/>
          <w:sz w:val="20"/>
          <w:szCs w:val="20"/>
        </w:rPr>
        <w:t>в Левчунов</w:t>
      </w:r>
      <w:r w:rsidR="00CA43EB" w:rsidRPr="006A79C8">
        <w:rPr>
          <w:rFonts w:ascii="Times New Roman" w:hAnsi="Times New Roman" w:cs="Times New Roman"/>
          <w:b/>
          <w:bCs/>
          <w:sz w:val="20"/>
          <w:szCs w:val="20"/>
        </w:rPr>
        <w:t>ском сельском поселении  на 2019</w:t>
      </w:r>
      <w:r w:rsidRPr="006A79C8">
        <w:rPr>
          <w:rFonts w:ascii="Times New Roman" w:hAnsi="Times New Roman" w:cs="Times New Roman"/>
          <w:b/>
          <w:bCs/>
          <w:sz w:val="20"/>
          <w:szCs w:val="20"/>
        </w:rPr>
        <w:t xml:space="preserve"> год»</w:t>
      </w:r>
    </w:p>
    <w:p w:rsidR="00483AB3" w:rsidRPr="006A79C8" w:rsidRDefault="00483AB3" w:rsidP="00483AB3">
      <w:pPr>
        <w:pStyle w:val="a5"/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6A79C8">
        <w:rPr>
          <w:rFonts w:ascii="Times New Roman" w:hAnsi="Times New Roman" w:cs="Times New Roman"/>
          <w:sz w:val="20"/>
          <w:szCs w:val="20"/>
        </w:rPr>
        <w:t>ПАСПОРТ ЦЕЛЕВОЙ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3" w:rsidRPr="006A79C8" w:rsidRDefault="00483AB3">
            <w:pPr>
              <w:pStyle w:val="a5"/>
              <w:spacing w:after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направления развития молодежной политики</w:t>
            </w: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в Левчуновском сельском</w:t>
            </w:r>
            <w:r w:rsidR="00340E84"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поселении  на</w:t>
            </w:r>
            <w:r w:rsidR="00596EE4"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2019</w:t>
            </w: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года»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Основание разработки 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3" w:rsidRPr="006A79C8" w:rsidRDefault="00483AB3">
            <w:pPr>
              <w:rPr>
                <w:sz w:val="18"/>
                <w:szCs w:val="18"/>
              </w:rPr>
            </w:pPr>
            <w:proofErr w:type="gramStart"/>
            <w:r w:rsidRPr="006A79C8">
              <w:rPr>
                <w:sz w:val="18"/>
                <w:szCs w:val="18"/>
              </w:rPr>
              <w:t>создание</w:t>
            </w:r>
            <w:proofErr w:type="gramEnd"/>
            <w:r w:rsidRPr="006A79C8">
              <w:rPr>
                <w:sz w:val="18"/>
                <w:szCs w:val="18"/>
              </w:rPr>
              <w:t xml:space="preserve"> правовых, экономически</w:t>
            </w:r>
            <w:r w:rsidR="006A79C8">
              <w:rPr>
                <w:sz w:val="18"/>
                <w:szCs w:val="18"/>
              </w:rPr>
              <w:t xml:space="preserve">х  </w:t>
            </w:r>
            <w:r w:rsidRPr="006A79C8">
              <w:rPr>
                <w:sz w:val="18"/>
                <w:szCs w:val="18"/>
              </w:rPr>
              <w:t xml:space="preserve"> и организационных механизмов                                </w:t>
            </w:r>
            <w:r w:rsidR="006A79C8">
              <w:rPr>
                <w:sz w:val="18"/>
                <w:szCs w:val="18"/>
              </w:rPr>
              <w:t xml:space="preserve">                             </w:t>
            </w:r>
            <w:r w:rsidRPr="006A79C8">
              <w:rPr>
                <w:sz w:val="18"/>
                <w:szCs w:val="18"/>
              </w:rPr>
              <w:t>осуществления молодежной поли</w:t>
            </w:r>
            <w:r w:rsidR="006A79C8">
              <w:rPr>
                <w:sz w:val="18"/>
                <w:szCs w:val="18"/>
              </w:rPr>
              <w:t xml:space="preserve">тики </w:t>
            </w:r>
            <w:r w:rsidRPr="006A79C8">
              <w:rPr>
                <w:sz w:val="18"/>
                <w:szCs w:val="18"/>
              </w:rPr>
              <w:t xml:space="preserve"> в сельском поселении 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Заказчики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 Левчуновского  сельского поселения</w:t>
            </w:r>
          </w:p>
        </w:tc>
      </w:tr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          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разработчики       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Левчуновского  сельского поселения</w:t>
            </w:r>
          </w:p>
        </w:tc>
      </w:tr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Цели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Развитие государственной молодежной политики на территории Левчуновского сельского поселения, создание условий для включения молодежи  сельского поселения как активного субъекта в процессы социально-экономического, общественно-политического, социально-культурного развития  поселения</w:t>
            </w:r>
          </w:p>
        </w:tc>
      </w:tr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Приоритетные 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1. Интеграция молодежи в социально-экономические отношения: 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содействие трудоустройству молодых граждан, содействие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предпринимательской деятельности молодежи, развитие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системы профориентации, подготовки и переподготовке квалифицированных молодых кадров.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2. Интеграция молодежи в общественно-политические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отношения: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развитие политической грамотности, правовой культуры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и повышение электоральной активности молодежи,                   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содействие</w:t>
            </w:r>
            <w:proofErr w:type="gramEnd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развитию интеллектуального и научно-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технического потенциала молодежи,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детских и молодежных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общественных объединений,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содействие духовно-нравственному и военно-патриотическому воспитанию молодежи.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3. Интеграция молодежи в социально- культурные отношения: развитие молодежного информационного пространства: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содействие</w:t>
            </w:r>
            <w:proofErr w:type="gramEnd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развитию эстетического, физического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воспитания и содержательного досуга молодежи, поддержка молодых семей,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молодежи по приобретению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жилья</w:t>
            </w:r>
            <w:proofErr w:type="gramEnd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, профилактика асоциальных явлений в молодежной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среде, формирование толерантности, профилактика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экстремизма в молодежной среде</w:t>
            </w:r>
          </w:p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Сроки и этапы реализации Программы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CA43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483AB3"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Основные исполнители и соисполнители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jc w:val="both"/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Администрация  Левчуновского  сельского поселения, уч</w:t>
            </w:r>
            <w:r w:rsidR="00340E84" w:rsidRPr="006A79C8">
              <w:rPr>
                <w:sz w:val="18"/>
                <w:szCs w:val="18"/>
              </w:rPr>
              <w:t>астники системы профилактики: МОУ «</w:t>
            </w:r>
            <w:proofErr w:type="spellStart"/>
            <w:r w:rsidR="00340E84" w:rsidRPr="006A79C8">
              <w:rPr>
                <w:sz w:val="18"/>
                <w:szCs w:val="18"/>
              </w:rPr>
              <w:t>Левчуновская</w:t>
            </w:r>
            <w:proofErr w:type="spellEnd"/>
            <w:r w:rsidR="00340E84" w:rsidRPr="006A79C8">
              <w:rPr>
                <w:sz w:val="18"/>
                <w:szCs w:val="18"/>
              </w:rPr>
              <w:t xml:space="preserve"> СОШ» М</w:t>
            </w:r>
            <w:r w:rsidRPr="006A79C8">
              <w:rPr>
                <w:sz w:val="18"/>
                <w:szCs w:val="18"/>
              </w:rPr>
              <w:t>ОУ «Пионерская  СОШ»,  МКУ «Культура», Левчуновский ФАП, Пионерский медпункт</w:t>
            </w:r>
          </w:p>
        </w:tc>
      </w:tr>
      <w:tr w:rsidR="00483AB3" w:rsidRPr="006A79C8" w:rsidTr="00340E84">
        <w:trPr>
          <w:trHeight w:val="8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Программы –    </w:t>
            </w:r>
            <w:r w:rsidR="006A79C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тыс.рублей, в том числе: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</w:t>
            </w: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483AB3" w:rsidRPr="006A79C8" w:rsidRDefault="00CA43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6A79C8">
              <w:rPr>
                <w:rFonts w:ascii="Times New Roman" w:hAnsi="Times New Roman" w:cs="Times New Roman"/>
                <w:sz w:val="18"/>
                <w:szCs w:val="18"/>
              </w:rPr>
              <w:t xml:space="preserve"> год – 11</w:t>
            </w:r>
            <w:r w:rsidR="00483AB3" w:rsidRPr="006A79C8">
              <w:rPr>
                <w:rFonts w:ascii="Times New Roman" w:hAnsi="Times New Roman" w:cs="Times New Roman"/>
                <w:sz w:val="18"/>
                <w:szCs w:val="18"/>
              </w:rPr>
              <w:t>тыс.рублей;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-  вовлечение молодежи в общественные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движения;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- уменьшение числа асоциальных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проявлений   среди несовершеннолетних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и молодежи;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- создание системы информационного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обеспечения  молодежи и молодежной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политики в сельском   поселении;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-положительная динамика результатов,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достигнутых на конкурсах, фестивалях,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proofErr w:type="gramStart"/>
            <w:r w:rsidRPr="006A79C8">
              <w:rPr>
                <w:sz w:val="18"/>
                <w:szCs w:val="18"/>
              </w:rPr>
              <w:lastRenderedPageBreak/>
              <w:t>спортивных</w:t>
            </w:r>
            <w:proofErr w:type="gramEnd"/>
            <w:r w:rsidRPr="006A79C8">
              <w:rPr>
                <w:sz w:val="18"/>
                <w:szCs w:val="18"/>
              </w:rPr>
              <w:t xml:space="preserve"> соревнованиях, турнирах;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- широкое привлечение молодежи к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организации и  проведению культурно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-массовых и развлекательно - досуговых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proofErr w:type="gramStart"/>
            <w:r w:rsidRPr="006A79C8">
              <w:rPr>
                <w:sz w:val="18"/>
                <w:szCs w:val="18"/>
              </w:rPr>
              <w:t>мероприятий</w:t>
            </w:r>
            <w:proofErr w:type="gramEnd"/>
            <w:r w:rsidRPr="006A79C8">
              <w:rPr>
                <w:sz w:val="18"/>
                <w:szCs w:val="18"/>
              </w:rPr>
              <w:t>, направленных  на</w:t>
            </w:r>
          </w:p>
          <w:p w:rsidR="00483AB3" w:rsidRPr="006A79C8" w:rsidRDefault="00483AB3">
            <w:pPr>
              <w:rPr>
                <w:sz w:val="18"/>
                <w:szCs w:val="18"/>
              </w:rPr>
            </w:pPr>
            <w:r w:rsidRPr="006A79C8">
              <w:rPr>
                <w:sz w:val="18"/>
                <w:szCs w:val="18"/>
              </w:rPr>
              <w:t>творческую самореализацию.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-Обеспечение количества трудоустроенных молодых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граждан;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- повышение уровня активности молодых избирателей,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принимающих</w:t>
            </w:r>
            <w:proofErr w:type="gramEnd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голосовании на выборах в органы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власти всех уровней, 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AB3" w:rsidRPr="006A79C8" w:rsidTr="00483A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управления   Программой и контроль за ходом ее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Текущее управление Программой осуществляет        Администрация  Левчуновского  сельского поселения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Контроль за ходом реализации Программы осуществляют</w:t>
            </w:r>
          </w:p>
          <w:p w:rsidR="00483AB3" w:rsidRPr="006A79C8" w:rsidRDefault="00483A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Левчуновского  сельского поселения.</w:t>
            </w:r>
          </w:p>
        </w:tc>
      </w:tr>
    </w:tbl>
    <w:p w:rsidR="00483AB3" w:rsidRPr="006A79C8" w:rsidRDefault="00483AB3" w:rsidP="00483AB3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483AB3" w:rsidRPr="006A79C8" w:rsidRDefault="00483AB3" w:rsidP="00483AB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1.ОБЩИЕ ПОЛОЖЕНИЯ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83AB3" w:rsidRPr="006A79C8" w:rsidRDefault="00483AB3" w:rsidP="00483AB3">
      <w:pPr>
        <w:ind w:firstLine="708"/>
        <w:jc w:val="both"/>
        <w:rPr>
          <w:sz w:val="18"/>
          <w:szCs w:val="18"/>
        </w:rPr>
      </w:pPr>
      <w:proofErr w:type="gramStart"/>
      <w:r w:rsidRPr="006A79C8">
        <w:rPr>
          <w:sz w:val="18"/>
          <w:szCs w:val="18"/>
        </w:rPr>
        <w:t>Разработка  и</w:t>
      </w:r>
      <w:proofErr w:type="gramEnd"/>
      <w:r w:rsidRPr="006A79C8">
        <w:rPr>
          <w:sz w:val="18"/>
          <w:szCs w:val="18"/>
        </w:rPr>
        <w:t xml:space="preserve"> реализация программы «Основные направления развития молодежной политики в Левчуновск</w:t>
      </w:r>
      <w:r w:rsidR="00CA43EB" w:rsidRPr="006A79C8">
        <w:rPr>
          <w:sz w:val="18"/>
          <w:szCs w:val="18"/>
        </w:rPr>
        <w:t>ом сельском поселении на 2019</w:t>
      </w:r>
      <w:r w:rsidRPr="006A79C8">
        <w:rPr>
          <w:sz w:val="18"/>
          <w:szCs w:val="18"/>
        </w:rPr>
        <w:t xml:space="preserve"> год.» является важнейшей частью стратегии деятельности Администрации сельского поселения в реализации молодежной политики. Данная программа направлена на создание правовых, экономических и организационных условий для развития личности, поддержки молодежных объединений, формирование у молодежи активной жизненной позиции, готовности к участию в общественно-политической жизни муниципального образования, профилактику  здорового образа жизни. </w:t>
      </w:r>
    </w:p>
    <w:p w:rsidR="00483AB3" w:rsidRPr="006A79C8" w:rsidRDefault="00483AB3" w:rsidP="00483AB3">
      <w:pPr>
        <w:ind w:firstLine="708"/>
        <w:jc w:val="both"/>
        <w:rPr>
          <w:sz w:val="18"/>
          <w:szCs w:val="18"/>
        </w:rPr>
      </w:pPr>
      <w:r w:rsidRPr="006A79C8">
        <w:rPr>
          <w:sz w:val="18"/>
          <w:szCs w:val="18"/>
        </w:rPr>
        <w:t>Принятие программы позволит решить обозначенные проблемы и обеспечит эффективную реализацию молодежной политики в сельском поселении.</w:t>
      </w:r>
    </w:p>
    <w:p w:rsidR="00483AB3" w:rsidRPr="006A79C8" w:rsidRDefault="00340E84" w:rsidP="00340E84">
      <w:pPr>
        <w:pStyle w:val="a5"/>
        <w:rPr>
          <w:rFonts w:ascii="Times New Roman" w:hAnsi="Times New Roman" w:cs="Times New Roman"/>
          <w:b/>
          <w:bCs/>
          <w:sz w:val="18"/>
          <w:szCs w:val="18"/>
        </w:rPr>
      </w:pPr>
      <w:r w:rsidRPr="006A79C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  <w:r w:rsidR="00483AB3" w:rsidRPr="006A79C8">
        <w:rPr>
          <w:rFonts w:ascii="Times New Roman" w:hAnsi="Times New Roman" w:cs="Times New Roman"/>
          <w:b/>
          <w:sz w:val="18"/>
          <w:szCs w:val="18"/>
        </w:rPr>
        <w:t>2.О</w:t>
      </w:r>
      <w:r w:rsidR="00483AB3" w:rsidRPr="006A79C8">
        <w:rPr>
          <w:rFonts w:ascii="Times New Roman" w:hAnsi="Times New Roman" w:cs="Times New Roman"/>
          <w:b/>
          <w:bCs/>
          <w:sz w:val="18"/>
          <w:szCs w:val="18"/>
        </w:rPr>
        <w:t>СНОВНЫЕ ЦЕЛИ И ЗАДАЧИ ПРОГРАММЫ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Основной целью  муниципальной целевой программы 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Левчуновского сельского поселения  Николаевского муниципального  района.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В рамках каждого направления определены задачи, решаемые путем реализации системы программных мероприятий.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Направление 1. Интеграция молодежи в социально-экономические отношения.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В рамках данного направления решаются следующие задачи: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обеспечение трудовой мобильности и сезонной занятости молодежи;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содействие постоянному трудоустройству молодых граждан;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содействие предпринимательской деятельности молодежи, в том числе через ведение личных подсобных хозяйств, открытие собственного дела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организация стажировок молодых граждан в организациях и на предприятиях сельского поселения, района;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развитие системы профориентации, подготовки и переподготовки квалифицированных молодежных кадров.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Направление 2. Интеграция молодежи в общественно-политические отношения.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В рамках данного направления решаются следующие задачи: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разработка и внедрение моделей участия молодежи в управленческой и нормотворческой деятельности;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Направление 3. Интеграция молодежи в социально-культурные отношения.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В рамках данного направления решаются следующие задачи: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поддержка деятельности районных молодежных СМИ;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разработка и внедрение социальной рекламы, ориентированной на молодежь;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lastRenderedPageBreak/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развитие молодежного художественного творчества;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реализация мероприятий по оказанию государственной поддержки молодежи в приобретении жилья;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пропаганда идей толерантности и профилактика экстремизма в молодежной среде.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83AB3" w:rsidRPr="006A79C8" w:rsidRDefault="00483AB3" w:rsidP="00483AB3">
      <w:pPr>
        <w:jc w:val="center"/>
        <w:rPr>
          <w:b/>
          <w:sz w:val="18"/>
          <w:szCs w:val="18"/>
        </w:rPr>
      </w:pPr>
      <w:r w:rsidRPr="006A79C8">
        <w:rPr>
          <w:b/>
          <w:sz w:val="18"/>
          <w:szCs w:val="18"/>
        </w:rPr>
        <w:t>3.ОСНОВНЫЕ НАПРАВЛЕНИЯ И ФОРМЫ РЕАЛИЗАЦИИ МОЛОДЕЖНОЙ ПОЛИТИКИ.</w:t>
      </w:r>
    </w:p>
    <w:p w:rsidR="00483AB3" w:rsidRPr="006A79C8" w:rsidRDefault="00483AB3" w:rsidP="00483AB3">
      <w:pPr>
        <w:jc w:val="both"/>
        <w:rPr>
          <w:b/>
          <w:sz w:val="18"/>
          <w:szCs w:val="18"/>
        </w:rPr>
      </w:pPr>
      <w:r w:rsidRPr="006A79C8">
        <w:rPr>
          <w:b/>
          <w:sz w:val="18"/>
          <w:szCs w:val="18"/>
        </w:rPr>
        <w:t xml:space="preserve">3.1. Развитие инфраструктуры молодежной политики. 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организация « молодёжной гостиной» в целях  неформального общения, объединения по интересам молодёжи в непосредственной близости от места проживания</w:t>
      </w:r>
      <w:r w:rsidRPr="006A79C8">
        <w:rPr>
          <w:b/>
          <w:sz w:val="18"/>
          <w:szCs w:val="18"/>
        </w:rPr>
        <w:t xml:space="preserve"> </w:t>
      </w:r>
    </w:p>
    <w:p w:rsidR="00483AB3" w:rsidRPr="006A79C8" w:rsidRDefault="00483AB3" w:rsidP="00483AB3">
      <w:pPr>
        <w:jc w:val="both"/>
        <w:rPr>
          <w:b/>
          <w:sz w:val="18"/>
          <w:szCs w:val="18"/>
        </w:rPr>
      </w:pPr>
      <w:r w:rsidRPr="006A79C8">
        <w:rPr>
          <w:b/>
          <w:sz w:val="18"/>
          <w:szCs w:val="18"/>
        </w:rPr>
        <w:t>3.2 Занятость молодежи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 организация  подросткового клуба  по месту жительства;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проведение  тематических культурно-массовых мероприятий для  молодежи сельского поселения;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организация летней трудовой занятости подростков и молодежи.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 xml:space="preserve">- </w:t>
      </w:r>
      <w:proofErr w:type="gramStart"/>
      <w:r w:rsidRPr="006A79C8">
        <w:rPr>
          <w:sz w:val="18"/>
          <w:szCs w:val="18"/>
        </w:rPr>
        <w:t>проведение  мероприятий</w:t>
      </w:r>
      <w:proofErr w:type="gramEnd"/>
      <w:r w:rsidRPr="006A79C8">
        <w:rPr>
          <w:sz w:val="18"/>
          <w:szCs w:val="18"/>
        </w:rPr>
        <w:t xml:space="preserve"> по профориентации , развития предпринимательства, КФХ среди молодёжи;</w:t>
      </w:r>
    </w:p>
    <w:p w:rsidR="00483AB3" w:rsidRPr="006A79C8" w:rsidRDefault="00483AB3" w:rsidP="00483AB3">
      <w:pPr>
        <w:jc w:val="both"/>
        <w:rPr>
          <w:b/>
          <w:sz w:val="18"/>
          <w:szCs w:val="18"/>
        </w:rPr>
      </w:pPr>
      <w:r w:rsidRPr="006A79C8">
        <w:rPr>
          <w:b/>
          <w:sz w:val="18"/>
          <w:szCs w:val="18"/>
        </w:rPr>
        <w:t>3.3. Развитие гражданственности и патриотизма.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проведение мероприятий патриотического, исторического, этнокультурного характера;</w:t>
      </w:r>
    </w:p>
    <w:p w:rsidR="00483AB3" w:rsidRPr="006A79C8" w:rsidRDefault="00483AB3" w:rsidP="00483A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- проведение мероприятий по повышению  грамотности и  электоральной активности и гражданской ответственности молодежи;</w:t>
      </w:r>
    </w:p>
    <w:p w:rsidR="00483AB3" w:rsidRPr="006A79C8" w:rsidRDefault="00483AB3" w:rsidP="00483A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- развитие волонтёрского движения;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b/>
          <w:sz w:val="18"/>
          <w:szCs w:val="18"/>
        </w:rPr>
        <w:t>3</w:t>
      </w:r>
      <w:r w:rsidRPr="006A79C8">
        <w:rPr>
          <w:b/>
          <w:bCs/>
          <w:sz w:val="18"/>
          <w:szCs w:val="18"/>
        </w:rPr>
        <w:t>.4. Профилактика асоциального поведения и правонарушений в молодежной среде: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своевременное выявление несовершеннолетних, находящихся в социально опасном положении;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оказание необходимой социально-психолого-педагогической поддержки указанной категории молодежи;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создание и реализация системы мероприятий, способствующих формированию здорового образа жизни в молодежной среде;</w:t>
      </w:r>
    </w:p>
    <w:p w:rsidR="00483AB3" w:rsidRPr="006A79C8" w:rsidRDefault="00483AB3" w:rsidP="00483AB3">
      <w:pPr>
        <w:jc w:val="both"/>
        <w:rPr>
          <w:b/>
          <w:sz w:val="18"/>
          <w:szCs w:val="18"/>
        </w:rPr>
      </w:pPr>
      <w:r w:rsidRPr="006A79C8">
        <w:rPr>
          <w:b/>
          <w:sz w:val="18"/>
          <w:szCs w:val="18"/>
        </w:rPr>
        <w:t xml:space="preserve">3.5. Профилактика употребления </w:t>
      </w:r>
      <w:proofErr w:type="spellStart"/>
      <w:r w:rsidRPr="006A79C8">
        <w:rPr>
          <w:b/>
          <w:sz w:val="18"/>
          <w:szCs w:val="18"/>
        </w:rPr>
        <w:t>психоактивных</w:t>
      </w:r>
      <w:proofErr w:type="spellEnd"/>
      <w:r w:rsidRPr="006A79C8">
        <w:rPr>
          <w:b/>
          <w:sz w:val="18"/>
          <w:szCs w:val="18"/>
        </w:rPr>
        <w:t xml:space="preserve"> веществ (ПАВ) в подростковой и молодежной среде.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 xml:space="preserve">- профилактика употребления </w:t>
      </w:r>
      <w:proofErr w:type="spellStart"/>
      <w:r w:rsidRPr="006A79C8">
        <w:rPr>
          <w:sz w:val="18"/>
          <w:szCs w:val="18"/>
        </w:rPr>
        <w:t>психоактивных</w:t>
      </w:r>
      <w:proofErr w:type="spellEnd"/>
      <w:r w:rsidRPr="006A79C8">
        <w:rPr>
          <w:sz w:val="18"/>
          <w:szCs w:val="18"/>
        </w:rPr>
        <w:t xml:space="preserve"> веществ (ПАВ) в молодежной среде непосредственно по месту жительства;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организация молодежных акций антинаркотической направленности;</w:t>
      </w:r>
    </w:p>
    <w:p w:rsidR="00483AB3" w:rsidRPr="006A79C8" w:rsidRDefault="00483AB3" w:rsidP="00483AB3">
      <w:pPr>
        <w:jc w:val="both"/>
        <w:rPr>
          <w:sz w:val="18"/>
          <w:szCs w:val="18"/>
        </w:rPr>
      </w:pPr>
      <w:r w:rsidRPr="006A79C8">
        <w:rPr>
          <w:sz w:val="18"/>
          <w:szCs w:val="18"/>
        </w:rPr>
        <w:t>- повышение психолого-педагогической компетенции взрослых (педагогов, социальных работников, родителей и других лиц, работающих с молодежью)</w:t>
      </w:r>
    </w:p>
    <w:p w:rsidR="00483AB3" w:rsidRPr="006A79C8" w:rsidRDefault="00483AB3" w:rsidP="00483AB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4.СРОКИ И ЭТАПЫ РЕАЛИЗАЦИИ ПРОГРАММЫ</w:t>
      </w:r>
    </w:p>
    <w:p w:rsidR="00483AB3" w:rsidRPr="006A79C8" w:rsidRDefault="00340E84" w:rsidP="00340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824506" w:rsidRPr="006A79C8">
        <w:rPr>
          <w:rFonts w:ascii="Times New Roman" w:hAnsi="Times New Roman" w:cs="Times New Roman"/>
          <w:sz w:val="18"/>
          <w:szCs w:val="18"/>
        </w:rPr>
        <w:t xml:space="preserve">   Программа реализуется  в 2019</w:t>
      </w:r>
      <w:r w:rsidR="00483AB3" w:rsidRPr="006A79C8">
        <w:rPr>
          <w:rFonts w:ascii="Times New Roman" w:hAnsi="Times New Roman" w:cs="Times New Roman"/>
          <w:sz w:val="18"/>
          <w:szCs w:val="18"/>
        </w:rPr>
        <w:t xml:space="preserve"> году.</w:t>
      </w:r>
    </w:p>
    <w:p w:rsidR="00483AB3" w:rsidRPr="006A79C8" w:rsidRDefault="00483AB3" w:rsidP="00483AB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5.ОБЪЕМЫ И ИСТОЧНИКИ ФИНАНСИРОВАНИЯ ПРОГРАММЫ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Для практической реализации Программы разработан перечень мероприятий, предусматривающий финансирование из местного бюджета и внебюджетных источников.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79C8">
        <w:rPr>
          <w:rFonts w:ascii="Times New Roman" w:hAnsi="Times New Roman" w:cs="Times New Roman"/>
          <w:bCs/>
          <w:sz w:val="18"/>
          <w:szCs w:val="18"/>
        </w:rPr>
        <w:t xml:space="preserve">Общий объем </w:t>
      </w:r>
      <w:r w:rsidR="006A79C8" w:rsidRPr="006A79C8">
        <w:rPr>
          <w:rFonts w:ascii="Times New Roman" w:hAnsi="Times New Roman" w:cs="Times New Roman"/>
          <w:bCs/>
          <w:sz w:val="18"/>
          <w:szCs w:val="18"/>
        </w:rPr>
        <w:t>финансирования Программы –    11</w:t>
      </w:r>
      <w:r w:rsidRPr="006A79C8">
        <w:rPr>
          <w:rFonts w:ascii="Times New Roman" w:hAnsi="Times New Roman" w:cs="Times New Roman"/>
          <w:bCs/>
          <w:sz w:val="18"/>
          <w:szCs w:val="18"/>
        </w:rPr>
        <w:t xml:space="preserve"> тыс</w:t>
      </w:r>
      <w:r w:rsidRPr="006A79C8">
        <w:rPr>
          <w:rFonts w:ascii="Times New Roman" w:hAnsi="Times New Roman" w:cs="Times New Roman"/>
          <w:sz w:val="18"/>
          <w:szCs w:val="18"/>
        </w:rPr>
        <w:t>.</w:t>
      </w:r>
      <w:r w:rsidRPr="006A79C8">
        <w:rPr>
          <w:rFonts w:ascii="Times New Roman" w:hAnsi="Times New Roman" w:cs="Times New Roman"/>
          <w:bCs/>
          <w:sz w:val="18"/>
          <w:szCs w:val="18"/>
        </w:rPr>
        <w:t>рублей, в том числе:</w:t>
      </w:r>
    </w:p>
    <w:p w:rsidR="00483AB3" w:rsidRPr="006A79C8" w:rsidRDefault="006A79C8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79C8">
        <w:rPr>
          <w:rFonts w:ascii="Times New Roman" w:hAnsi="Times New Roman" w:cs="Times New Roman"/>
          <w:bCs/>
          <w:sz w:val="18"/>
          <w:szCs w:val="18"/>
        </w:rPr>
        <w:t>За счёт бюджета 11</w:t>
      </w:r>
      <w:r w:rsidR="00483AB3" w:rsidRPr="006A79C8">
        <w:rPr>
          <w:rFonts w:ascii="Times New Roman" w:hAnsi="Times New Roman" w:cs="Times New Roman"/>
          <w:bCs/>
          <w:sz w:val="18"/>
          <w:szCs w:val="18"/>
        </w:rPr>
        <w:t xml:space="preserve"> тыс. руб. в т.ч. 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 xml:space="preserve">Средства местного бюджета, объемы и направления финансирования мероприятий Программы определяются решением Совета депутатов Левчуновского сельского поселения. Объемы </w:t>
      </w:r>
      <w:r w:rsidR="00CA43EB" w:rsidRPr="006A79C8">
        <w:rPr>
          <w:rFonts w:ascii="Times New Roman" w:hAnsi="Times New Roman" w:cs="Times New Roman"/>
          <w:sz w:val="18"/>
          <w:szCs w:val="18"/>
        </w:rPr>
        <w:t>финансирования Программы на 2019</w:t>
      </w:r>
      <w:r w:rsidRPr="006A79C8">
        <w:rPr>
          <w:rFonts w:ascii="Times New Roman" w:hAnsi="Times New Roman" w:cs="Times New Roman"/>
          <w:sz w:val="18"/>
          <w:szCs w:val="18"/>
        </w:rPr>
        <w:t xml:space="preserve"> годы носят прогнозный характер.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Объемы бюджетных средств ежегодно уточняются в соответствии с решением Совета депутатов  Левчуновского  сельского поселения</w:t>
      </w:r>
    </w:p>
    <w:p w:rsidR="00483AB3" w:rsidRPr="006A79C8" w:rsidRDefault="00483AB3" w:rsidP="00483AB3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483AB3" w:rsidRPr="006A79C8" w:rsidRDefault="00483AB3" w:rsidP="00483AB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6.МЕХАНИЗМ РЕАЛИЗАЦИИ ПРОГРАММЫ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Реализация Программы осуществляется на основе межведомственного взаимодействия исполнителей и соисполнителей программных мероприятий. При этом задачей Администрации Левчуновского сельского поселения является организационное, информационное   методическое и финансовое обеспечение реализации программных мероприятий.</w:t>
      </w:r>
    </w:p>
    <w:p w:rsidR="00483AB3" w:rsidRPr="006A79C8" w:rsidRDefault="00483AB3" w:rsidP="00483AB3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483AB3" w:rsidRPr="006A79C8" w:rsidRDefault="00483AB3" w:rsidP="00483AB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7.ОРГАНИЗАЦИЯ УПРАВЛЕНИЯ ПРОГРАММОЙ И КОНТРОЛЬ</w:t>
      </w:r>
    </w:p>
    <w:p w:rsidR="00483AB3" w:rsidRPr="006A79C8" w:rsidRDefault="00483AB3" w:rsidP="00483AB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ЗА ХОДОМ ЕЕ РЕАЛИЗАЦИИ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 xml:space="preserve">Реализация Программы предусматривает координацию деятельности всех заинтересованных служб, общественных объединений. </w:t>
      </w:r>
      <w:proofErr w:type="gramStart"/>
      <w:r w:rsidRPr="006A79C8">
        <w:rPr>
          <w:rFonts w:ascii="Times New Roman" w:hAnsi="Times New Roman" w:cs="Times New Roman"/>
          <w:sz w:val="18"/>
          <w:szCs w:val="18"/>
        </w:rPr>
        <w:t>Администрация  сельского</w:t>
      </w:r>
      <w:proofErr w:type="gramEnd"/>
      <w:r w:rsidRPr="006A79C8">
        <w:rPr>
          <w:rFonts w:ascii="Times New Roman" w:hAnsi="Times New Roman" w:cs="Times New Roman"/>
          <w:sz w:val="18"/>
          <w:szCs w:val="18"/>
        </w:rPr>
        <w:t xml:space="preserve"> поселения  осуществляет управление Программой, отчет по ее реализации представляет в Совету депутатов, общественности сельского поселения.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Отчет о реализации Программы в соответствующем году должен содержать: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общий объем фактически произведенных расходов, всего и в том числе по источникам финансирования;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перечень завершенных в течение года мероприятий по районной целевой программе;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 xml:space="preserve">перечень не завершенных в течение года мероприятий районной целевой программы и процент их незавершенности; 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анализ причин несвоевременного завершения программных мероприятий;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lastRenderedPageBreak/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районной целевой программы.</w:t>
      </w:r>
    </w:p>
    <w:p w:rsidR="00483AB3" w:rsidRPr="006A79C8" w:rsidRDefault="00483AB3" w:rsidP="00483AB3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483AB3" w:rsidRPr="006A79C8" w:rsidRDefault="00483AB3" w:rsidP="00483AB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8.ОЖИДАЕМЫЕ РЕЗУЛЬТАТЫ И ОЦЕНКА ЭФФЕКТИВНОСТИ</w:t>
      </w:r>
    </w:p>
    <w:p w:rsidR="00483AB3" w:rsidRPr="006A79C8" w:rsidRDefault="00483AB3" w:rsidP="00483AB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РЕАЛИЗАЦИИ ПРОГРАММЫ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1) по направлению "Интеграция молодежи в социально-экономические отношения":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количества организаций, оказывающих содействие в трудоустройстве молодежи;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количества молодых граждан, занятых в различных сферах экономики, в том числе индивидуальной трудовой деятельностью, крестьянско-фермерским хозяйством;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снижение количества безработной молодежи в поселении;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количества юридических лиц и предпринимателей, коммерческих и некоммерческих (в т.ч.  общественных) структур, вовлеченных в работу с молодежью;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численности молодежи, прошедшей стажировку в организациях и на предприятиях поселения;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численности молодежи, прошедшей курсы профориентации, подготовки и переподготовки кадров;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числа молодёжи, вернувшейся на территорию поселения и района;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2) по направлению "Интеграция молодежи в общественно-политические отношения":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повышение электоральной активности молодежи;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создание и  реализация молодежных инновационных проектов (программ);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3) по направлению "Интеграция молодежи в социально-культурные отношения»: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числа участников молодежных районных, областных и всероссийских конкурсов различной направленности;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числа молодежи, вовлеченной в развивающие формы досуга;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числа подростков и молодежи, охваченных профилактическими акциями и мероприятиями;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создание отрядов волонтерского движения и молодежной структуры поддержания общественного правопорядка;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Общее снижение преступлений и правонарушений среди молодёжи;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 xml:space="preserve">обеспечение количества трудоустроенных молодых граждан; 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повышение уровня активности молодых избирателей, принимающих участие в голосовании на выборах в органы власти всех уровней;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обеспечение количества молодых людей, вовлеченных в деятельность общественных объ</w:t>
      </w:r>
      <w:r w:rsidR="00824506" w:rsidRPr="006A79C8">
        <w:rPr>
          <w:rFonts w:ascii="Times New Roman" w:hAnsi="Times New Roman" w:cs="Times New Roman"/>
          <w:sz w:val="18"/>
          <w:szCs w:val="18"/>
        </w:rPr>
        <w:t>единений, - не менее  78 к  2019</w:t>
      </w:r>
      <w:r w:rsidRPr="006A79C8">
        <w:rPr>
          <w:rFonts w:ascii="Times New Roman" w:hAnsi="Times New Roman" w:cs="Times New Roman"/>
          <w:sz w:val="18"/>
          <w:szCs w:val="18"/>
        </w:rPr>
        <w:t xml:space="preserve"> году;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обеспечение числа молодежи, охваченной воспитательными и просветительскими акциями и мероприятиями, вовлеченной в реализацию социально значимых проектов, - не менее 50 человек ежегодно;</w:t>
      </w:r>
    </w:p>
    <w:p w:rsidR="00483AB3" w:rsidRPr="006A79C8" w:rsidRDefault="00483AB3" w:rsidP="00483A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обеспечение числа подростков и молодежи, охваченных профилактическими акциям</w:t>
      </w:r>
      <w:r w:rsidR="00F16B6F" w:rsidRPr="006A79C8">
        <w:rPr>
          <w:rFonts w:ascii="Times New Roman" w:hAnsi="Times New Roman" w:cs="Times New Roman"/>
          <w:sz w:val="18"/>
          <w:szCs w:val="18"/>
        </w:rPr>
        <w:t>и и мероприятиями, - не менее  6</w:t>
      </w:r>
      <w:r w:rsidRPr="006A79C8">
        <w:rPr>
          <w:rFonts w:ascii="Times New Roman" w:hAnsi="Times New Roman" w:cs="Times New Roman"/>
          <w:sz w:val="18"/>
          <w:szCs w:val="18"/>
        </w:rPr>
        <w:t>0 человек ежегодно</w:t>
      </w:r>
    </w:p>
    <w:p w:rsidR="00483AB3" w:rsidRPr="006A79C8" w:rsidRDefault="00483AB3" w:rsidP="00483AB3">
      <w:pPr>
        <w:rPr>
          <w:sz w:val="18"/>
          <w:szCs w:val="18"/>
        </w:rPr>
        <w:sectPr w:rsidR="00483AB3" w:rsidRPr="006A79C8">
          <w:pgSz w:w="11906" w:h="16838"/>
          <w:pgMar w:top="1134" w:right="851" w:bottom="1134" w:left="1701" w:header="709" w:footer="709" w:gutter="0"/>
          <w:cols w:space="720"/>
        </w:sectPr>
      </w:pPr>
    </w:p>
    <w:p w:rsidR="00483AB3" w:rsidRPr="006A79C8" w:rsidRDefault="00340E84" w:rsidP="00340E8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  <w:r w:rsidR="00483AB3" w:rsidRPr="006A79C8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483AB3" w:rsidRPr="006A79C8" w:rsidRDefault="00483AB3" w:rsidP="00483AB3">
      <w:pPr>
        <w:ind w:firstLine="480"/>
        <w:jc w:val="right"/>
        <w:rPr>
          <w:sz w:val="18"/>
          <w:szCs w:val="18"/>
        </w:rPr>
      </w:pPr>
      <w:r w:rsidRPr="006A79C8">
        <w:rPr>
          <w:sz w:val="18"/>
          <w:szCs w:val="18"/>
        </w:rPr>
        <w:t xml:space="preserve">к </w:t>
      </w:r>
      <w:r w:rsidR="00F16B6F" w:rsidRPr="006A79C8">
        <w:rPr>
          <w:sz w:val="18"/>
          <w:szCs w:val="18"/>
        </w:rPr>
        <w:t>ведомственной целевой программе</w:t>
      </w:r>
    </w:p>
    <w:p w:rsidR="00483AB3" w:rsidRPr="006A79C8" w:rsidRDefault="00483AB3" w:rsidP="00483AB3">
      <w:pPr>
        <w:ind w:firstLine="480"/>
        <w:jc w:val="right"/>
        <w:rPr>
          <w:sz w:val="18"/>
          <w:szCs w:val="18"/>
        </w:rPr>
      </w:pPr>
    </w:p>
    <w:p w:rsidR="00483AB3" w:rsidRPr="006A79C8" w:rsidRDefault="00483AB3" w:rsidP="00483AB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A79C8">
        <w:rPr>
          <w:rFonts w:ascii="Times New Roman" w:hAnsi="Times New Roman" w:cs="Times New Roman"/>
          <w:sz w:val="18"/>
          <w:szCs w:val="18"/>
        </w:rPr>
        <w:t>СИСТЕМА ПРОГРАММНЫХ МЕРОПРИЯТИЙ ПО РЕАЛИЗАЦИИ ПРОГРАММЫ</w:t>
      </w:r>
    </w:p>
    <w:p w:rsidR="00483AB3" w:rsidRPr="006A79C8" w:rsidRDefault="00483AB3" w:rsidP="00483AB3">
      <w:pPr>
        <w:pStyle w:val="ConsPlusTitle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5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538"/>
        <w:gridCol w:w="459"/>
        <w:gridCol w:w="1371"/>
        <w:gridCol w:w="867"/>
        <w:gridCol w:w="249"/>
        <w:gridCol w:w="567"/>
        <w:gridCol w:w="316"/>
        <w:gridCol w:w="1385"/>
        <w:gridCol w:w="142"/>
        <w:gridCol w:w="21"/>
        <w:gridCol w:w="73"/>
        <w:gridCol w:w="1890"/>
        <w:gridCol w:w="56"/>
      </w:tblGrid>
      <w:tr w:rsidR="00646E26" w:rsidRPr="006A79C8" w:rsidTr="00646E26">
        <w:trPr>
          <w:gridAfter w:val="1"/>
          <w:wAfter w:w="56" w:type="dxa"/>
          <w:trHeight w:val="34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 (тыс.руб.)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</w:tr>
      <w:tr w:rsidR="00646E26" w:rsidRPr="006A79C8" w:rsidTr="00646E26">
        <w:trPr>
          <w:gridAfter w:val="1"/>
          <w:wAfter w:w="56" w:type="dxa"/>
          <w:trHeight w:val="33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3" w:rsidRPr="006A79C8" w:rsidRDefault="00483AB3">
            <w:pPr>
              <w:rPr>
                <w:bCs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3" w:rsidRPr="006A79C8" w:rsidRDefault="00483AB3">
            <w:pPr>
              <w:rPr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3" w:rsidRPr="006A79C8" w:rsidRDefault="00483AB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3" w:rsidRPr="006A79C8" w:rsidRDefault="00483A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3" w:rsidRPr="006A79C8" w:rsidRDefault="00483AB3">
            <w:pPr>
              <w:rPr>
                <w:bCs/>
                <w:sz w:val="18"/>
                <w:szCs w:val="18"/>
              </w:rPr>
            </w:pPr>
          </w:p>
        </w:tc>
      </w:tr>
      <w:tr w:rsidR="00646E26" w:rsidRPr="006A79C8" w:rsidTr="00646E26">
        <w:trPr>
          <w:gridAfter w:val="1"/>
          <w:wAfter w:w="56" w:type="dxa"/>
          <w:trHeight w:val="69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6F" w:rsidRPr="006A79C8" w:rsidRDefault="00F16B6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6F" w:rsidRPr="006A79C8" w:rsidRDefault="00F16B6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6F" w:rsidRPr="006A79C8" w:rsidRDefault="00F16B6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6F" w:rsidRPr="006A79C8" w:rsidRDefault="00F16B6F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6F" w:rsidRPr="006A79C8" w:rsidRDefault="00F16B6F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6F" w:rsidRPr="006A79C8" w:rsidRDefault="00F16B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16B6F" w:rsidRPr="006A79C8" w:rsidRDefault="008245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</w:p>
          <w:p w:rsidR="00F16B6F" w:rsidRPr="006A79C8" w:rsidRDefault="00F16B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Cs/>
                <w:sz w:val="18"/>
                <w:szCs w:val="18"/>
              </w:rPr>
              <w:t>год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6F" w:rsidRPr="006A79C8" w:rsidRDefault="00F16B6F">
            <w:pPr>
              <w:rPr>
                <w:bCs/>
                <w:sz w:val="18"/>
                <w:szCs w:val="18"/>
              </w:rPr>
            </w:pPr>
          </w:p>
        </w:tc>
      </w:tr>
      <w:tr w:rsidR="00483AB3" w:rsidRPr="006A79C8" w:rsidTr="00646E26">
        <w:tc>
          <w:tcPr>
            <w:tcW w:w="10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1. ИНТЕГРАЦИЯ МОЛОДЕЖИ В СОЦИАЛЬНО-ЭКОНОМИЧЕСКИЕ ОТНОШЕНИЯ</w:t>
            </w:r>
          </w:p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AB3" w:rsidRPr="006A79C8" w:rsidTr="00646E26">
        <w:tc>
          <w:tcPr>
            <w:tcW w:w="10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Содействие трудоустройству молодых граждан  </w:t>
            </w:r>
          </w:p>
        </w:tc>
      </w:tr>
      <w:tr w:rsidR="00646E26" w:rsidRPr="006A79C8" w:rsidTr="00646E2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Оказание помощи в трудоустройстве молодежи, развитии навыков успешного предпринимательства  через молодежные биржи труда, центры профессиональной ориентации, подготовки и переподготовки молодых кадров и другие  специализированные социальные  службы содействия занятости молодежи, выбранные на конкурсной основе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 Левчуновского сельского поселения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D154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Выделение средств не требуется</w:t>
            </w:r>
          </w:p>
        </w:tc>
      </w:tr>
      <w:tr w:rsidR="00483AB3" w:rsidRPr="006A79C8" w:rsidTr="00646E26">
        <w:tc>
          <w:tcPr>
            <w:tcW w:w="10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2. Содействие предпринимательской деятельности молодежи                                       </w:t>
            </w:r>
          </w:p>
        </w:tc>
      </w:tr>
      <w:tr w:rsidR="00646E26" w:rsidRPr="006A79C8" w:rsidTr="00646E2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содействия молодежи в организации собственного дела 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 w:rsidP="00F16B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поселения, центр занятости населения </w:t>
            </w:r>
            <w:r w:rsidR="00F16B6F" w:rsidRPr="006A79C8">
              <w:rPr>
                <w:rFonts w:ascii="Times New Roman" w:hAnsi="Times New Roman" w:cs="Times New Roman"/>
                <w:sz w:val="18"/>
                <w:szCs w:val="18"/>
              </w:rPr>
              <w:t>Николаевского района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Выделение средств не требуется</w:t>
            </w:r>
          </w:p>
        </w:tc>
      </w:tr>
      <w:tr w:rsidR="00646E26" w:rsidRPr="006A79C8" w:rsidTr="00646E2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Информирование предпринимателей из числа молодежи, начинающих  собственное дело, о формах государственной поддержки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Выделение средств не требуется</w:t>
            </w:r>
          </w:p>
        </w:tc>
      </w:tr>
      <w:tr w:rsidR="00646E26" w:rsidRPr="006A79C8" w:rsidTr="00646E2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Привлечение предпринимателей из числа молодежи к участию в конкурсе "Лучший предприниматель  года", "Молодой руководитель в сфере малого бизнеса», участие в областных и районных  конкурсах  КФХ, ЛПХ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D154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Выделение средств не требуется</w:t>
            </w:r>
          </w:p>
        </w:tc>
      </w:tr>
      <w:tr w:rsidR="00483AB3" w:rsidRPr="006A79C8" w:rsidTr="00646E26">
        <w:tc>
          <w:tcPr>
            <w:tcW w:w="10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Раздел 2. ИНТЕГРАЦИЯ МОЛОДЕЖИ В ОБЩЕСТВЕННО-ПОЛИТИЧЕСКИЕ ОТНОШЕНИЯ              </w:t>
            </w:r>
          </w:p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</w:tr>
      <w:tr w:rsidR="00483AB3" w:rsidRPr="006A79C8" w:rsidTr="00646E26">
        <w:tc>
          <w:tcPr>
            <w:tcW w:w="10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1. Развитие политической грамотности, правовой культуры и повышение электоральной активности молодежи                </w:t>
            </w:r>
          </w:p>
        </w:tc>
      </w:tr>
      <w:tr w:rsidR="00646E26" w:rsidRPr="006A79C8" w:rsidTr="00646E2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Подготовка предложений в действующие и разрабатываемые законодательные и нормативные акты по вопросам  молодежной политики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Выделение средств не требуется</w:t>
            </w:r>
          </w:p>
        </w:tc>
      </w:tr>
      <w:tr w:rsidR="00483AB3" w:rsidRPr="006A79C8" w:rsidTr="00646E26">
        <w:tc>
          <w:tcPr>
            <w:tcW w:w="10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Государственная поддержка детских и молодежных общественных объединений                              </w:t>
            </w:r>
          </w:p>
        </w:tc>
      </w:tr>
      <w:tr w:rsidR="00646E26" w:rsidRPr="006A79C8" w:rsidTr="00340E84">
        <w:trPr>
          <w:trHeight w:val="221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6A79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Обеспечение участия делегаций  сельского поселения в районных, областных и всероссийских фестивалях, форумах, конкурсах, соревнованиях, слетах, конференциях, акциях и других мероприятиях</w:t>
            </w:r>
          </w:p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 w:rsidP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</w:tr>
      <w:tr w:rsidR="00646E26" w:rsidRPr="006A79C8" w:rsidTr="00CD7C0C">
        <w:trPr>
          <w:gridAfter w:val="1"/>
          <w:wAfter w:w="56" w:type="dxa"/>
          <w:trHeight w:val="6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Организация « Молодёжной гостиной»</w:t>
            </w:r>
          </w:p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Бюджет поселения, внебюджетные источники</w:t>
            </w:r>
          </w:p>
        </w:tc>
      </w:tr>
      <w:tr w:rsidR="00646E26" w:rsidRPr="006A79C8" w:rsidTr="00CF170F">
        <w:trPr>
          <w:gridAfter w:val="1"/>
          <w:wAfter w:w="56" w:type="dxa"/>
          <w:trHeight w:val="4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Организация « Подросткового клуба»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26" w:rsidRPr="006A79C8" w:rsidRDefault="00646E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Бюджет поселения, внебюджетные источники</w:t>
            </w:r>
          </w:p>
        </w:tc>
      </w:tr>
      <w:tr w:rsidR="00483AB3" w:rsidRPr="006A79C8" w:rsidTr="00646E26">
        <w:tc>
          <w:tcPr>
            <w:tcW w:w="10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Содействие духовно-нравственному и военно-патриотическому воспитанию молодежи</w:t>
            </w:r>
          </w:p>
        </w:tc>
      </w:tr>
      <w:tr w:rsidR="00646E26" w:rsidRPr="006A79C8" w:rsidTr="004D4F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различных мероприятия в соответствии с ежегодными планами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  <w:proofErr w:type="gramStart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, ,</w:t>
            </w:r>
            <w:proofErr w:type="gramEnd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46E26" w:rsidRPr="006A79C8" w:rsidRDefault="006A79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46E26" w:rsidRPr="006A79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Бюджет поселения, внебюджетные источники</w:t>
            </w:r>
          </w:p>
        </w:tc>
      </w:tr>
      <w:tr w:rsidR="00483AB3" w:rsidRPr="006A79C8" w:rsidTr="00646E26">
        <w:tc>
          <w:tcPr>
            <w:tcW w:w="10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Раздел 3. ИНТЕГРАЦИЯ МОЛОДЕЖИ В СОЦИОКУЛЬТУРНЫЕ ОТНОШЕНИЯ  </w:t>
            </w:r>
          </w:p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</w:p>
        </w:tc>
      </w:tr>
      <w:tr w:rsidR="00483AB3" w:rsidRPr="006A79C8" w:rsidTr="00646E26">
        <w:tc>
          <w:tcPr>
            <w:tcW w:w="10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3" w:rsidRPr="006A79C8" w:rsidRDefault="00483A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Содействие развитию эстетического, физического воспитания и содержательного досуга молодежи                    </w:t>
            </w:r>
          </w:p>
        </w:tc>
      </w:tr>
      <w:tr w:rsidR="00646E26" w:rsidRPr="006A79C8" w:rsidTr="00585670">
        <w:trPr>
          <w:gridAfter w:val="1"/>
          <w:wAfter w:w="56" w:type="dxa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создания единой системы работы с подростками и молодежью по месту жительства, развития массовой физической культуры и спорта, профилактики преступности и безнадзорности в подростковой среде.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</w:tr>
      <w:tr w:rsidR="00646E26" w:rsidRPr="006A79C8" w:rsidTr="00111F7D">
        <w:trPr>
          <w:gridAfter w:val="1"/>
          <w:wAfter w:w="56" w:type="dxa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направленные на предупреждение экстремистской деятельности в молодежной среде, в том числе на выявление и последующее устранение причин и условий, способствующих осуществлению экстремистской деятельности,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поселения, дом </w:t>
            </w:r>
            <w:proofErr w:type="gramStart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культуры ,</w:t>
            </w:r>
            <w:proofErr w:type="gramEnd"/>
            <w:r w:rsidRPr="006A79C8">
              <w:rPr>
                <w:rFonts w:ascii="Times New Roman" w:hAnsi="Times New Roman" w:cs="Times New Roman"/>
                <w:sz w:val="18"/>
                <w:szCs w:val="18"/>
              </w:rPr>
              <w:t xml:space="preserve"> ОВД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46E26" w:rsidRPr="006A79C8" w:rsidRDefault="0064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9C8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</w:tr>
    </w:tbl>
    <w:p w:rsidR="00C13A1F" w:rsidRPr="006A79C8" w:rsidRDefault="00C13A1F" w:rsidP="00C13A1F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6A79C8">
        <w:rPr>
          <w:b/>
          <w:sz w:val="18"/>
          <w:szCs w:val="18"/>
        </w:rPr>
        <w:t>МЕТОДИКА ОЦЕНКИ ЭФФЕКТИВНОСТИ ПРОГРАММЫ</w:t>
      </w:r>
    </w:p>
    <w:p w:rsidR="00C13A1F" w:rsidRPr="006A79C8" w:rsidRDefault="00C13A1F" w:rsidP="00C13A1F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>ОЭР = _</w:t>
      </w:r>
      <w:proofErr w:type="spellStart"/>
      <w:r w:rsidRPr="006A79C8">
        <w:rPr>
          <w:sz w:val="18"/>
          <w:szCs w:val="18"/>
        </w:rPr>
        <w:t>ОЦПо</w:t>
      </w:r>
      <w:proofErr w:type="spellEnd"/>
      <w:proofErr w:type="gramStart"/>
      <w:r w:rsidRPr="006A79C8">
        <w:rPr>
          <w:sz w:val="18"/>
          <w:szCs w:val="18"/>
        </w:rPr>
        <w:t>_ ,</w:t>
      </w:r>
      <w:proofErr w:type="gramEnd"/>
      <w:r w:rsidRPr="006A79C8">
        <w:rPr>
          <w:sz w:val="18"/>
          <w:szCs w:val="18"/>
        </w:rPr>
        <w:t xml:space="preserve"> где: 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 xml:space="preserve">                           Х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>ОЭР – оценка эффективности реализации программы;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>Х – количество целевых показателей, согласно перечня целевых показателей;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proofErr w:type="spellStart"/>
      <w:r w:rsidRPr="006A79C8">
        <w:rPr>
          <w:sz w:val="18"/>
          <w:szCs w:val="18"/>
        </w:rPr>
        <w:t>ОЦПо</w:t>
      </w:r>
      <w:proofErr w:type="spellEnd"/>
      <w:r w:rsidRPr="006A79C8">
        <w:rPr>
          <w:sz w:val="18"/>
          <w:szCs w:val="18"/>
        </w:rPr>
        <w:t xml:space="preserve"> – оценка целевых показателей эффективности общая, за все целевые показатели, где: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proofErr w:type="spellStart"/>
      <w:r w:rsidRPr="006A79C8">
        <w:rPr>
          <w:sz w:val="18"/>
          <w:szCs w:val="18"/>
        </w:rPr>
        <w:t>ОЦПо</w:t>
      </w:r>
      <w:proofErr w:type="spellEnd"/>
      <w:r w:rsidRPr="006A79C8">
        <w:rPr>
          <w:sz w:val="18"/>
          <w:szCs w:val="18"/>
        </w:rPr>
        <w:t xml:space="preserve"> = ОЦП1+…+ОЦП12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>ОЦП = _</w:t>
      </w:r>
      <w:proofErr w:type="spellStart"/>
      <w:r w:rsidRPr="006A79C8">
        <w:rPr>
          <w:sz w:val="18"/>
          <w:szCs w:val="18"/>
        </w:rPr>
        <w:t>ЦПЭф</w:t>
      </w:r>
      <w:proofErr w:type="spellEnd"/>
      <w:proofErr w:type="gramStart"/>
      <w:r w:rsidRPr="006A79C8">
        <w:rPr>
          <w:sz w:val="18"/>
          <w:szCs w:val="18"/>
        </w:rPr>
        <w:t>_ ,</w:t>
      </w:r>
      <w:proofErr w:type="gramEnd"/>
      <w:r w:rsidRPr="006A79C8">
        <w:rPr>
          <w:sz w:val="18"/>
          <w:szCs w:val="18"/>
        </w:rPr>
        <w:t xml:space="preserve"> где: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 xml:space="preserve">               </w:t>
      </w:r>
      <w:proofErr w:type="spellStart"/>
      <w:r w:rsidRPr="006A79C8">
        <w:rPr>
          <w:sz w:val="18"/>
          <w:szCs w:val="18"/>
        </w:rPr>
        <w:t>ЦПЭп</w:t>
      </w:r>
      <w:proofErr w:type="spellEnd"/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>ОЦП – оценка целевого показателя эффективности;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proofErr w:type="spellStart"/>
      <w:r w:rsidRPr="006A79C8">
        <w:rPr>
          <w:sz w:val="18"/>
          <w:szCs w:val="18"/>
        </w:rPr>
        <w:t>ЦПЭп</w:t>
      </w:r>
      <w:proofErr w:type="spellEnd"/>
      <w:r w:rsidRPr="006A79C8">
        <w:rPr>
          <w:sz w:val="18"/>
          <w:szCs w:val="18"/>
        </w:rPr>
        <w:t xml:space="preserve"> – значение показателя эффективности плановое;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proofErr w:type="spellStart"/>
      <w:r w:rsidRPr="006A79C8">
        <w:rPr>
          <w:sz w:val="18"/>
          <w:szCs w:val="18"/>
        </w:rPr>
        <w:t>ЦПЭф</w:t>
      </w:r>
      <w:proofErr w:type="spellEnd"/>
      <w:r w:rsidRPr="006A79C8">
        <w:rPr>
          <w:sz w:val="18"/>
          <w:szCs w:val="18"/>
        </w:rPr>
        <w:t xml:space="preserve"> – значение показателя эффективности фактическое.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6A79C8">
        <w:rPr>
          <w:sz w:val="18"/>
          <w:szCs w:val="18"/>
        </w:rPr>
        <w:t>Программа считается эффективной при показателе ОЭР больше либо равном 1.</w:t>
      </w:r>
    </w:p>
    <w:p w:rsidR="00C13A1F" w:rsidRPr="006A79C8" w:rsidRDefault="00C13A1F" w:rsidP="00C13A1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483AB3" w:rsidRPr="00340E84" w:rsidRDefault="00483AB3" w:rsidP="00483AB3">
      <w:pPr>
        <w:jc w:val="right"/>
        <w:rPr>
          <w:sz w:val="22"/>
          <w:szCs w:val="22"/>
        </w:rPr>
      </w:pPr>
    </w:p>
    <w:sectPr w:rsidR="00483AB3" w:rsidRPr="00340E84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AB3"/>
    <w:rsid w:val="00007367"/>
    <w:rsid w:val="00042BDC"/>
    <w:rsid w:val="00103515"/>
    <w:rsid w:val="001618E3"/>
    <w:rsid w:val="00187FA5"/>
    <w:rsid w:val="002036D9"/>
    <w:rsid w:val="0022392B"/>
    <w:rsid w:val="002A4F61"/>
    <w:rsid w:val="00340E84"/>
    <w:rsid w:val="0034167E"/>
    <w:rsid w:val="003D05AA"/>
    <w:rsid w:val="00483AB3"/>
    <w:rsid w:val="004F6298"/>
    <w:rsid w:val="00537C1C"/>
    <w:rsid w:val="00596EE4"/>
    <w:rsid w:val="00646E26"/>
    <w:rsid w:val="006538B6"/>
    <w:rsid w:val="006A4888"/>
    <w:rsid w:val="006A79C8"/>
    <w:rsid w:val="006D6DA9"/>
    <w:rsid w:val="006E566E"/>
    <w:rsid w:val="007435B9"/>
    <w:rsid w:val="00824506"/>
    <w:rsid w:val="00866DF5"/>
    <w:rsid w:val="008943E3"/>
    <w:rsid w:val="00942094"/>
    <w:rsid w:val="009700C9"/>
    <w:rsid w:val="00A22CAB"/>
    <w:rsid w:val="00A23434"/>
    <w:rsid w:val="00A96A31"/>
    <w:rsid w:val="00AB5AE4"/>
    <w:rsid w:val="00AE6102"/>
    <w:rsid w:val="00B06D79"/>
    <w:rsid w:val="00C13A1F"/>
    <w:rsid w:val="00CA43EB"/>
    <w:rsid w:val="00D13E4C"/>
    <w:rsid w:val="00D154BB"/>
    <w:rsid w:val="00E4668D"/>
    <w:rsid w:val="00E56030"/>
    <w:rsid w:val="00EA491A"/>
    <w:rsid w:val="00F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B80A0-F6BE-4ADB-A99D-08BEB517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B3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83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483A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semiHidden/>
    <w:unhideWhenUsed/>
    <w:rsid w:val="00483AB3"/>
    <w:pPr>
      <w:spacing w:before="107" w:after="107"/>
    </w:pPr>
    <w:rPr>
      <w:rFonts w:ascii="Tahoma" w:hAnsi="Tahoma" w:cs="Tahoma"/>
    </w:rPr>
  </w:style>
  <w:style w:type="paragraph" w:customStyle="1" w:styleId="ConsPlusNormal">
    <w:name w:val="ConsPlusNormal"/>
    <w:rsid w:val="00483A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3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8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483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21314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26</cp:revision>
  <cp:lastPrinted>2019-11-12T12:27:00Z</cp:lastPrinted>
  <dcterms:created xsi:type="dcterms:W3CDTF">2015-11-27T07:42:00Z</dcterms:created>
  <dcterms:modified xsi:type="dcterms:W3CDTF">2019-11-22T05:32:00Z</dcterms:modified>
</cp:coreProperties>
</file>