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EF" w:rsidRDefault="00EA72EF" w:rsidP="00EA72EF">
      <w:pPr>
        <w:shd w:val="clear" w:color="auto" w:fill="FFFFFF"/>
        <w:spacing w:line="274" w:lineRule="exact"/>
        <w:ind w:right="-1"/>
        <w:jc w:val="both"/>
        <w:rPr>
          <w:b/>
          <w:bCs/>
          <w:spacing w:val="-1"/>
        </w:rPr>
      </w:pPr>
    </w:p>
    <w:p w:rsidR="00EA72EF" w:rsidRPr="003E4956" w:rsidRDefault="00EA72EF" w:rsidP="00EA72EF">
      <w:pPr>
        <w:shd w:val="clear" w:color="auto" w:fill="FFFFFF"/>
        <w:spacing w:line="274" w:lineRule="exact"/>
        <w:ind w:right="-1"/>
        <w:jc w:val="center"/>
        <w:rPr>
          <w:b/>
          <w:bCs/>
          <w:spacing w:val="-1"/>
        </w:rPr>
      </w:pPr>
      <w:r w:rsidRPr="003E4956">
        <w:rPr>
          <w:b/>
          <w:bCs/>
          <w:spacing w:val="-1"/>
        </w:rPr>
        <w:t>СОВЕТ ДЕПУТАТОВ</w:t>
      </w:r>
    </w:p>
    <w:p w:rsidR="00EA72EF" w:rsidRPr="003E4956" w:rsidRDefault="00EA72EF" w:rsidP="00EA72EF">
      <w:pPr>
        <w:pBdr>
          <w:bottom w:val="single" w:sz="12" w:space="1" w:color="auto"/>
        </w:pBdr>
        <w:shd w:val="clear" w:color="auto" w:fill="FFFFFF"/>
        <w:spacing w:line="274" w:lineRule="exact"/>
        <w:ind w:right="-1" w:firstLine="389"/>
        <w:jc w:val="center"/>
        <w:rPr>
          <w:b/>
          <w:bCs/>
          <w:spacing w:val="-1"/>
        </w:rPr>
      </w:pPr>
      <w:proofErr w:type="gramStart"/>
      <w:r w:rsidRPr="003E4956">
        <w:rPr>
          <w:b/>
          <w:bCs/>
          <w:spacing w:val="-1"/>
        </w:rPr>
        <w:t>ЛЕВЧУНОВСКОГО  СЕЛЬСКОГО</w:t>
      </w:r>
      <w:proofErr w:type="gramEnd"/>
      <w:r w:rsidRPr="003E4956">
        <w:rPr>
          <w:b/>
          <w:bCs/>
          <w:spacing w:val="-1"/>
        </w:rPr>
        <w:t xml:space="preserve"> ПОСЕЛЕНИЯ</w:t>
      </w:r>
    </w:p>
    <w:p w:rsidR="00EA72EF" w:rsidRPr="003E4956" w:rsidRDefault="00EA72EF" w:rsidP="00EA72EF">
      <w:pPr>
        <w:pBdr>
          <w:bottom w:val="single" w:sz="12" w:space="1" w:color="auto"/>
        </w:pBdr>
        <w:shd w:val="clear" w:color="auto" w:fill="FFFFFF"/>
        <w:spacing w:line="274" w:lineRule="exact"/>
        <w:ind w:right="-1" w:firstLine="389"/>
        <w:jc w:val="center"/>
        <w:rPr>
          <w:bCs/>
          <w:spacing w:val="-3"/>
        </w:rPr>
      </w:pPr>
      <w:r w:rsidRPr="003E4956">
        <w:rPr>
          <w:bCs/>
          <w:spacing w:val="-3"/>
        </w:rPr>
        <w:t>НИКОЛАЕВСКОГО МУНИЦИПАЛЬНОГО РАЙОНА</w:t>
      </w:r>
    </w:p>
    <w:p w:rsidR="00EA72EF" w:rsidRPr="003E4956" w:rsidRDefault="00EA72EF" w:rsidP="00EA72EF">
      <w:pPr>
        <w:pBdr>
          <w:bottom w:val="single" w:sz="12" w:space="1" w:color="auto"/>
        </w:pBdr>
        <w:shd w:val="clear" w:color="auto" w:fill="FFFFFF"/>
        <w:spacing w:line="274" w:lineRule="exact"/>
        <w:ind w:right="-1" w:firstLine="389"/>
        <w:jc w:val="center"/>
        <w:rPr>
          <w:bCs/>
          <w:spacing w:val="-3"/>
        </w:rPr>
      </w:pPr>
      <w:r w:rsidRPr="003E4956">
        <w:rPr>
          <w:bCs/>
          <w:spacing w:val="-2"/>
        </w:rPr>
        <w:t>ВОЛГОГРАДСКОЙ ОБЛАСТИ</w:t>
      </w:r>
    </w:p>
    <w:p w:rsidR="00EA72EF" w:rsidRPr="003E4956" w:rsidRDefault="00EA72EF" w:rsidP="00EA72EF">
      <w:pPr>
        <w:pBdr>
          <w:bottom w:val="single" w:sz="12" w:space="1" w:color="auto"/>
        </w:pBdr>
        <w:shd w:val="clear" w:color="auto" w:fill="FFFFFF"/>
        <w:spacing w:line="274" w:lineRule="exact"/>
        <w:ind w:right="-1" w:firstLine="389"/>
        <w:jc w:val="both"/>
        <w:rPr>
          <w:b/>
          <w:bCs/>
          <w:spacing w:val="-2"/>
        </w:rPr>
      </w:pPr>
    </w:p>
    <w:p w:rsidR="00EA72EF" w:rsidRPr="003E4956" w:rsidRDefault="00EA72EF" w:rsidP="00EA72EF">
      <w:pPr>
        <w:shd w:val="clear" w:color="auto" w:fill="FFFFFF"/>
        <w:spacing w:line="274" w:lineRule="exact"/>
        <w:ind w:right="-1" w:firstLine="389"/>
        <w:jc w:val="both"/>
      </w:pPr>
    </w:p>
    <w:p w:rsidR="00EA72EF" w:rsidRPr="003E4956" w:rsidRDefault="00EA72EF" w:rsidP="00EA72EF">
      <w:pPr>
        <w:shd w:val="clear" w:color="auto" w:fill="FFFFFF"/>
        <w:ind w:left="4070"/>
        <w:jc w:val="both"/>
      </w:pPr>
      <w:r w:rsidRPr="003E4956">
        <w:rPr>
          <w:b/>
          <w:bCs/>
          <w:spacing w:val="-5"/>
        </w:rPr>
        <w:t>РЕШЕНИЕ</w:t>
      </w:r>
    </w:p>
    <w:p w:rsidR="00EA72EF" w:rsidRPr="003E4956" w:rsidRDefault="00EA72EF" w:rsidP="00EA72EF">
      <w:pPr>
        <w:pStyle w:val="a3"/>
        <w:jc w:val="both"/>
      </w:pPr>
      <w:r w:rsidRPr="003E4956">
        <w:t xml:space="preserve">От </w:t>
      </w:r>
      <w:proofErr w:type="gramStart"/>
      <w:r>
        <w:t>26.10</w:t>
      </w:r>
      <w:r w:rsidRPr="003E4956">
        <w:t>.2016 .</w:t>
      </w:r>
      <w:proofErr w:type="gramEnd"/>
      <w:r w:rsidRPr="003E4956">
        <w:t xml:space="preserve">                                                                                            №   </w:t>
      </w:r>
      <w:r>
        <w:t>32/71</w:t>
      </w:r>
    </w:p>
    <w:p w:rsidR="00EA72EF" w:rsidRPr="00E32346" w:rsidRDefault="00EA72EF" w:rsidP="00EA72EF">
      <w:pPr>
        <w:pStyle w:val="1"/>
        <w:jc w:val="both"/>
        <w:rPr>
          <w:sz w:val="24"/>
        </w:rPr>
      </w:pPr>
    </w:p>
    <w:p w:rsidR="00EA72EF" w:rsidRPr="00DD1C3C" w:rsidRDefault="00EA72EF" w:rsidP="00EA72EF">
      <w:pPr>
        <w:autoSpaceDE w:val="0"/>
        <w:autoSpaceDN w:val="0"/>
        <w:adjustRightInd w:val="0"/>
        <w:ind w:right="3967"/>
        <w:jc w:val="both"/>
      </w:pPr>
      <w:r w:rsidRPr="00DD1C3C">
        <w:t xml:space="preserve">Об особом порядке внесения, рассмотрения </w:t>
      </w:r>
    </w:p>
    <w:p w:rsidR="00EA72EF" w:rsidRPr="00DD1C3C" w:rsidRDefault="00EA72EF" w:rsidP="00EA72EF">
      <w:pPr>
        <w:autoSpaceDE w:val="0"/>
        <w:autoSpaceDN w:val="0"/>
        <w:adjustRightInd w:val="0"/>
        <w:ind w:right="3967"/>
        <w:jc w:val="both"/>
      </w:pPr>
      <w:proofErr w:type="gramStart"/>
      <w:r w:rsidRPr="00DD1C3C">
        <w:t>и</w:t>
      </w:r>
      <w:proofErr w:type="gramEnd"/>
      <w:r w:rsidRPr="00DD1C3C">
        <w:t xml:space="preserve"> утверждения проекта решения о бюджете </w:t>
      </w:r>
    </w:p>
    <w:p w:rsidR="00EA72EF" w:rsidRPr="00DD1C3C" w:rsidRDefault="00EA72EF" w:rsidP="00EA72EF">
      <w:pPr>
        <w:autoSpaceDE w:val="0"/>
        <w:autoSpaceDN w:val="0"/>
        <w:adjustRightInd w:val="0"/>
        <w:ind w:right="3967"/>
        <w:jc w:val="both"/>
      </w:pPr>
      <w:r>
        <w:t>Левчуновского</w:t>
      </w:r>
      <w:r w:rsidRPr="00DD1C3C">
        <w:t xml:space="preserve"> сельского поселения Николаевского муниципального района на 2017 год и на плановый период 2018 и 2019 годов</w:t>
      </w:r>
    </w:p>
    <w:p w:rsidR="00EA72EF" w:rsidRPr="007D361F" w:rsidRDefault="00EA72EF" w:rsidP="00EA72EF">
      <w:pPr>
        <w:autoSpaceDE w:val="0"/>
        <w:autoSpaceDN w:val="0"/>
        <w:adjustRightInd w:val="0"/>
        <w:ind w:left="510"/>
        <w:jc w:val="both"/>
      </w:pPr>
    </w:p>
    <w:p w:rsidR="00EA72EF" w:rsidRPr="00CD52E2" w:rsidRDefault="00EA72EF" w:rsidP="00EA72EF">
      <w:pPr>
        <w:pStyle w:val="ConsNormal"/>
        <w:tabs>
          <w:tab w:val="left" w:pos="567"/>
        </w:tabs>
        <w:ind w:left="5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2E2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Российской Федерации, п.1 статьи 1 Федерального Закона № 158-ФЗ от 02.06.2016 г.  «О приостановлении действия отдельных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E2">
        <w:rPr>
          <w:rFonts w:ascii="Times New Roman" w:hAnsi="Times New Roman" w:cs="Times New Roman"/>
          <w:sz w:val="24"/>
          <w:szCs w:val="24"/>
        </w:rPr>
        <w:t>положений Бюджетного Кодекса  Российской Федерации и внесении изменений в отдельные законодательные акты Российской Федерации», Законом Волгоградской области № 73-ОД от 06.07.2016 г. «Об особом порядке внесения, рассмотрения и утверждения проекта закона Волгоградской области об областном бюджете на 2017 год и на плановый период 2018 и 2019 годов», решением Николаевской районной Думы от 24.10.2016 года №30/150 «Об особом порядке внесения, рассмотрения и утверждения проекта решения о бюджете</w:t>
      </w:r>
      <w:r w:rsidRPr="00CD52E2">
        <w:rPr>
          <w:sz w:val="24"/>
          <w:szCs w:val="24"/>
        </w:rPr>
        <w:t xml:space="preserve"> </w:t>
      </w:r>
      <w:r w:rsidRPr="00CD52E2">
        <w:rPr>
          <w:rFonts w:ascii="Times New Roman" w:hAnsi="Times New Roman" w:cs="Times New Roman"/>
          <w:sz w:val="24"/>
          <w:szCs w:val="24"/>
        </w:rPr>
        <w:t>Николаевского муниципального района на 2017 год и на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72EF" w:rsidRPr="00E72FCB" w:rsidRDefault="00EA72EF" w:rsidP="00EA72EF">
      <w:pPr>
        <w:pStyle w:val="ConsNormal"/>
        <w:tabs>
          <w:tab w:val="left" w:pos="567"/>
        </w:tabs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72FCB">
        <w:rPr>
          <w:rFonts w:ascii="Times New Roman" w:hAnsi="Times New Roman" w:cs="Times New Roman"/>
          <w:sz w:val="24"/>
          <w:szCs w:val="24"/>
        </w:rPr>
        <w:t>оложением</w:t>
      </w:r>
      <w:proofErr w:type="gramEnd"/>
      <w:r w:rsidRPr="00E72FCB">
        <w:rPr>
          <w:rFonts w:ascii="Times New Roman" w:hAnsi="Times New Roman" w:cs="Times New Roman"/>
          <w:sz w:val="24"/>
          <w:szCs w:val="24"/>
        </w:rPr>
        <w:t xml:space="preserve"> о бюджетном процессе в Левчуновском сельском поселении,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72FCB">
        <w:rPr>
          <w:rFonts w:ascii="Times New Roman" w:hAnsi="Times New Roman" w:cs="Times New Roman"/>
          <w:sz w:val="24"/>
          <w:szCs w:val="24"/>
        </w:rPr>
        <w:t xml:space="preserve"> решением Совета депутатов Левчуновского сельского поселения от 27.03.2012г. №188/71, </w:t>
      </w:r>
    </w:p>
    <w:p w:rsidR="00EA72EF" w:rsidRPr="00CD52E2" w:rsidRDefault="00EA72EF" w:rsidP="00EA72EF">
      <w:pPr>
        <w:pStyle w:val="ConsNormal"/>
        <w:tabs>
          <w:tab w:val="left" w:pos="567"/>
        </w:tabs>
        <w:ind w:left="51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sz w:val="24"/>
          <w:szCs w:val="24"/>
        </w:rPr>
        <w:t>Левчуновского</w:t>
      </w:r>
      <w:r w:rsidRPr="00CD52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EA72EF" w:rsidRPr="00CD52E2" w:rsidRDefault="00EA72EF" w:rsidP="00EA72EF">
      <w:pPr>
        <w:pStyle w:val="ConsNormal"/>
        <w:tabs>
          <w:tab w:val="left" w:pos="567"/>
        </w:tabs>
        <w:ind w:left="51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EF" w:rsidRPr="00CD52E2" w:rsidRDefault="00EA72EF" w:rsidP="00EA72EF">
      <w:pPr>
        <w:autoSpaceDE w:val="0"/>
        <w:autoSpaceDN w:val="0"/>
        <w:adjustRightInd w:val="0"/>
        <w:ind w:left="510" w:firstLine="142"/>
        <w:jc w:val="both"/>
      </w:pPr>
      <w:r w:rsidRPr="00CD52E2">
        <w:t xml:space="preserve">  1. Внесение, рассмотрение и утверждение проекта решения о бюджете </w:t>
      </w:r>
      <w:r>
        <w:t>Левчуновского</w:t>
      </w:r>
      <w:r w:rsidRPr="00CD52E2">
        <w:t xml:space="preserve">  сельского поселения Николаевского муниципального района на 201</w:t>
      </w:r>
      <w:r w:rsidR="003D3B47">
        <w:t>7</w:t>
      </w:r>
      <w:r w:rsidRPr="00CD52E2">
        <w:t xml:space="preserve"> год и на плановый период 201</w:t>
      </w:r>
      <w:r w:rsidR="003D3B47">
        <w:t>8</w:t>
      </w:r>
      <w:r w:rsidRPr="00CD52E2">
        <w:t xml:space="preserve"> и 201</w:t>
      </w:r>
      <w:r w:rsidR="003D3B47">
        <w:t>9</w:t>
      </w:r>
      <w:bookmarkStart w:id="0" w:name="_GoBack"/>
      <w:bookmarkEnd w:id="0"/>
      <w:r w:rsidRPr="00CD52E2">
        <w:t xml:space="preserve"> годов произвести в следующем порядке:</w:t>
      </w:r>
    </w:p>
    <w:p w:rsidR="00EA72EF" w:rsidRPr="00E72FCB" w:rsidRDefault="00EA72EF" w:rsidP="00EA72EF">
      <w:pPr>
        <w:autoSpaceDE w:val="0"/>
        <w:autoSpaceDN w:val="0"/>
        <w:adjustRightInd w:val="0"/>
        <w:ind w:left="510" w:firstLine="142"/>
        <w:jc w:val="both"/>
      </w:pPr>
      <w:r w:rsidRPr="00CD52E2">
        <w:t xml:space="preserve">   1.1. Внесение, рассмотрение и утверждение проекта решения о бюджете </w:t>
      </w:r>
      <w:r>
        <w:t>Левчуновского</w:t>
      </w:r>
      <w:r w:rsidRPr="00CD52E2">
        <w:t xml:space="preserve">  сельского поселения Николаевского муниципального района на 2017 год и на плановый период 2018 и 2019 год</w:t>
      </w:r>
      <w:r w:rsidR="003D3B47">
        <w:t xml:space="preserve">ов осуществляется </w:t>
      </w:r>
      <w:r w:rsidRPr="00E72FCB">
        <w:t xml:space="preserve">в соответствии с разделами  </w:t>
      </w:r>
      <w:r w:rsidRPr="00E72FCB">
        <w:rPr>
          <w:lang w:val="en-US"/>
        </w:rPr>
        <w:t>IV</w:t>
      </w:r>
      <w:r w:rsidRPr="00E72FCB">
        <w:t xml:space="preserve"> и </w:t>
      </w:r>
      <w:r w:rsidRPr="00E72FCB">
        <w:rPr>
          <w:lang w:val="en-US"/>
        </w:rPr>
        <w:t>V</w:t>
      </w:r>
      <w:r w:rsidRPr="00E72FCB">
        <w:t xml:space="preserve"> Положения о бюджетном процессе в Левчуновском сельском поселении Николаевского муниципально</w:t>
      </w:r>
      <w:r>
        <w:t>го</w:t>
      </w:r>
      <w:r w:rsidRPr="00E72FCB">
        <w:t xml:space="preserve"> района Волгоградской области (далее–Положение), принятом решением Совета депутатов Левчуновского сельского поселения Николаевского муниципального района №188/71 от № 27.03.201</w:t>
      </w:r>
      <w:r>
        <w:t xml:space="preserve">2 </w:t>
      </w:r>
      <w:r w:rsidRPr="00E72FCB">
        <w:t>года  (с изменениями и дополнениями) с учетом особенностей, предусмотренных настоящим решением.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142"/>
        <w:jc w:val="both"/>
      </w:pPr>
      <w:r w:rsidRPr="00CD52E2">
        <w:t xml:space="preserve">   1.2. Администрация </w:t>
      </w:r>
      <w:r>
        <w:t>Левчуновского</w:t>
      </w:r>
      <w:r w:rsidRPr="00CD52E2">
        <w:t xml:space="preserve"> сельского поселения Николаевского муниципального района не позднее 01 </w:t>
      </w:r>
      <w:proofErr w:type="gramStart"/>
      <w:r w:rsidRPr="00CD52E2">
        <w:t>декабря  вносит</w:t>
      </w:r>
      <w:proofErr w:type="gramEnd"/>
      <w:r w:rsidRPr="00CD52E2">
        <w:t xml:space="preserve"> в Совет депутатов </w:t>
      </w:r>
      <w:r>
        <w:t>Левчуновского</w:t>
      </w:r>
      <w:r w:rsidRPr="00CD52E2">
        <w:t xml:space="preserve"> сельского поселения  Николаевского муниципального района проект решения о бюджете  </w:t>
      </w:r>
      <w:r>
        <w:t>Левчуновского</w:t>
      </w:r>
      <w:r w:rsidRPr="00CD52E2">
        <w:t xml:space="preserve"> сельского поселения  Николаевского муниципального района на 2017 год и на плановый период 2018 и 2019 годов  (далее – Проект ). </w:t>
      </w:r>
    </w:p>
    <w:p w:rsidR="00EA72EF" w:rsidRPr="00CD52E2" w:rsidRDefault="00EA72EF" w:rsidP="00EA72EF">
      <w:pPr>
        <w:autoSpaceDE w:val="0"/>
        <w:autoSpaceDN w:val="0"/>
        <w:adjustRightInd w:val="0"/>
        <w:ind w:left="510"/>
        <w:jc w:val="both"/>
      </w:pPr>
      <w:r w:rsidRPr="00CD52E2">
        <w:t xml:space="preserve">      1.3. В течение суток со дня внесения Проекта на рассмотрение в Совет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района: 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709"/>
        <w:jc w:val="both"/>
      </w:pPr>
      <w:proofErr w:type="gramStart"/>
      <w:r w:rsidRPr="00CD52E2">
        <w:t>председатель  Совета</w:t>
      </w:r>
      <w:proofErr w:type="gramEnd"/>
      <w:r w:rsidRPr="00CD52E2">
        <w:t xml:space="preserve">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 направляет его в постоянную комиссию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по бюджетной политике  (далее-комиссия по бюджету); 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709"/>
        <w:jc w:val="both"/>
      </w:pPr>
      <w:proofErr w:type="gramStart"/>
      <w:r w:rsidRPr="00CD52E2">
        <w:lastRenderedPageBreak/>
        <w:t>комиссия</w:t>
      </w:r>
      <w:proofErr w:type="gramEnd"/>
      <w:r w:rsidRPr="00CD52E2">
        <w:t xml:space="preserve"> по бюджету проводит экспертизу представленных документов и готовит заключение о соответствии представленных документов и материалов;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709"/>
        <w:jc w:val="both"/>
      </w:pPr>
      <w:proofErr w:type="gramStart"/>
      <w:r w:rsidRPr="00CD52E2">
        <w:t>председатель</w:t>
      </w:r>
      <w:proofErr w:type="gramEnd"/>
      <w:r w:rsidRPr="00CD52E2">
        <w:t xml:space="preserve">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   на основании заключения комиссии по бюджету  принимает решение о принятии к рассмотрению Советом депутатов </w:t>
      </w:r>
      <w:r>
        <w:t>Левчуновского</w:t>
      </w:r>
      <w:r w:rsidRPr="00CD52E2">
        <w:t xml:space="preserve"> сельского поселения Николаевского  муниципального района указанного Проекта  либо о возвращении его в </w:t>
      </w:r>
      <w:r>
        <w:t>Администрацию</w:t>
      </w:r>
      <w:r w:rsidRPr="00CD52E2">
        <w:t xml:space="preserve"> </w:t>
      </w:r>
      <w:r>
        <w:t>Левчуновского</w:t>
      </w:r>
      <w:r w:rsidRPr="00CD52E2">
        <w:t xml:space="preserve"> сельского поселения Николаевского муниципального района на доработку.</w:t>
      </w:r>
    </w:p>
    <w:p w:rsidR="00EA72EF" w:rsidRPr="00CD52E2" w:rsidRDefault="00EA72EF" w:rsidP="00EA72EF">
      <w:pPr>
        <w:autoSpaceDE w:val="0"/>
        <w:autoSpaceDN w:val="0"/>
        <w:adjustRightInd w:val="0"/>
        <w:ind w:left="510"/>
        <w:jc w:val="both"/>
      </w:pPr>
      <w:r w:rsidRPr="00CD52E2">
        <w:t xml:space="preserve">      1.4. Доработанный Проект со всеми необходимыми документами и материалами должен быть представлен в Совет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</w:t>
      </w:r>
      <w:r>
        <w:t>Администрацией</w:t>
      </w:r>
      <w:r w:rsidRPr="00CD52E2">
        <w:t xml:space="preserve"> </w:t>
      </w:r>
      <w:r>
        <w:t>Левчуновского</w:t>
      </w:r>
      <w:r w:rsidRPr="00CD52E2">
        <w:t xml:space="preserve"> сельского поселения Николаевского муниципального района в течение 2 дней со дня возвращения его на доработку и рассмотрен председателем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</w:t>
      </w:r>
      <w:proofErr w:type="gramStart"/>
      <w:r w:rsidRPr="00CD52E2">
        <w:t>района  в</w:t>
      </w:r>
      <w:proofErr w:type="gramEnd"/>
      <w:r w:rsidRPr="00CD52E2">
        <w:t xml:space="preserve"> установленном настоящим решением порядке.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709"/>
        <w:jc w:val="both"/>
      </w:pPr>
      <w:r w:rsidRPr="00CD52E2">
        <w:t xml:space="preserve">1.5. В течение одного рабочего дня со дня принятия к рассмотрению Проект направляется председателем Совета депутатов </w:t>
      </w:r>
      <w:r>
        <w:t>Левчуновского</w:t>
      </w:r>
      <w:r w:rsidRPr="00CD52E2">
        <w:t xml:space="preserve"> сельского </w:t>
      </w:r>
      <w:proofErr w:type="gramStart"/>
      <w:r w:rsidRPr="00CD52E2">
        <w:t>поселения  Николаевского</w:t>
      </w:r>
      <w:proofErr w:type="gramEnd"/>
      <w:r w:rsidRPr="00CD52E2">
        <w:t xml:space="preserve"> муниципального района  в постоянные комиссии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и в контрольно-счетную палату Николаевского муниципального района.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709"/>
        <w:jc w:val="both"/>
      </w:pPr>
      <w:r w:rsidRPr="00CD52E2">
        <w:t xml:space="preserve">1.6. Совет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рассматривает Проект не позднее 10 дней со дня принятия к рассмотрению.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709"/>
        <w:jc w:val="both"/>
      </w:pPr>
      <w:r w:rsidRPr="00CD52E2">
        <w:t xml:space="preserve">1.7. В течение 3 дней со дня принятия к рассмотрению Проекта постоянные комиссии Совета депутатов направляют в комиссию по бюджету поправки по основным характеристикам бюджета </w:t>
      </w:r>
      <w:r>
        <w:t>Левчуновского</w:t>
      </w:r>
      <w:r w:rsidRPr="00CD52E2">
        <w:t xml:space="preserve"> сельского поселения.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709"/>
        <w:jc w:val="both"/>
      </w:pPr>
      <w:r w:rsidRPr="00CD52E2">
        <w:t xml:space="preserve"> 1.8.В течение одного дня по истечении срока, установленного подпунктом 1.7.пункта 1 настоящего решения, комиссия по бюджету формирует свод поправок к Проекту </w:t>
      </w:r>
      <w:proofErr w:type="gramStart"/>
      <w:r w:rsidRPr="00CD52E2">
        <w:t>и  направляет</w:t>
      </w:r>
      <w:proofErr w:type="gramEnd"/>
      <w:r w:rsidRPr="00CD52E2">
        <w:t xml:space="preserve"> его главе </w:t>
      </w:r>
      <w:r>
        <w:t>Администрации</w:t>
      </w:r>
      <w:r w:rsidRPr="00CD52E2">
        <w:t xml:space="preserve"> </w:t>
      </w:r>
      <w:r>
        <w:t>Левчуновского</w:t>
      </w:r>
      <w:r w:rsidRPr="00CD52E2">
        <w:t xml:space="preserve"> сельского поселения Николаевского муниципального района на заключение.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540"/>
        <w:jc w:val="both"/>
      </w:pPr>
      <w:r w:rsidRPr="00CD52E2">
        <w:rPr>
          <w:color w:val="FF0000"/>
        </w:rPr>
        <w:t xml:space="preserve"> </w:t>
      </w:r>
      <w:r w:rsidRPr="00CD52E2">
        <w:t xml:space="preserve">1.9. Проект решения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принимается с учетом поправок.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540"/>
        <w:jc w:val="both"/>
      </w:pPr>
      <w:r w:rsidRPr="00CD52E2">
        <w:t xml:space="preserve">1.10.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рассматривает Проект в течение 7 дней со дня принятия указанного Проекта.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540"/>
        <w:jc w:val="both"/>
      </w:pPr>
      <w:r w:rsidRPr="00CD52E2">
        <w:t xml:space="preserve">1.11. Постоянные комиссии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не позднее двух дней со дня принятия Проекта направляют в комиссию по бюджету поправки по расходам бюджета </w:t>
      </w:r>
      <w:r>
        <w:t>Левчуновского</w:t>
      </w:r>
      <w:r w:rsidRPr="00CD52E2">
        <w:t xml:space="preserve"> сельского поселения.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540"/>
        <w:jc w:val="both"/>
      </w:pPr>
      <w:r w:rsidRPr="00CD52E2">
        <w:t xml:space="preserve">1.12.В течение двух дней комиссия по бюджету готовит свод поправок, направляет указанные поправки в комиссию Совета депутатов </w:t>
      </w:r>
      <w:r>
        <w:t>Левчуновского</w:t>
      </w:r>
      <w:r w:rsidRPr="00CD52E2">
        <w:t xml:space="preserve"> сельского поселения Николаевского муниципального района и главе </w:t>
      </w:r>
      <w:r>
        <w:t>Левчуновского</w:t>
      </w:r>
      <w:r w:rsidRPr="00CD52E2">
        <w:t xml:space="preserve"> сельского поселения.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540"/>
        <w:jc w:val="both"/>
      </w:pPr>
      <w:r w:rsidRPr="00CD52E2">
        <w:t xml:space="preserve">1.13.В течение двух дней принимается проект решения Совета депутатов </w:t>
      </w:r>
      <w:r>
        <w:t>Левчуновского</w:t>
      </w:r>
      <w:r w:rsidRPr="00CD52E2">
        <w:t xml:space="preserve"> сельского поселения Проект с учетом поправок.</w:t>
      </w:r>
    </w:p>
    <w:p w:rsidR="00EA72EF" w:rsidRPr="00CD52E2" w:rsidRDefault="00EA72EF" w:rsidP="00EA72EF">
      <w:pPr>
        <w:autoSpaceDE w:val="0"/>
        <w:autoSpaceDN w:val="0"/>
        <w:adjustRightInd w:val="0"/>
        <w:ind w:left="510" w:firstLine="540"/>
        <w:jc w:val="both"/>
      </w:pPr>
      <w:r w:rsidRPr="00CD52E2">
        <w:t xml:space="preserve"> </w:t>
      </w:r>
    </w:p>
    <w:p w:rsidR="00EA72EF" w:rsidRPr="00CD52E2" w:rsidRDefault="00EA72EF" w:rsidP="00EA72EF">
      <w:pPr>
        <w:autoSpaceDE w:val="0"/>
        <w:autoSpaceDN w:val="0"/>
        <w:adjustRightInd w:val="0"/>
        <w:ind w:left="510"/>
        <w:jc w:val="both"/>
      </w:pPr>
      <w:r w:rsidRPr="00CD52E2">
        <w:t xml:space="preserve">       2. Настоящее Решение вступает в силу со дня </w:t>
      </w:r>
      <w:proofErr w:type="gramStart"/>
      <w:r w:rsidRPr="00CD52E2">
        <w:t>его  обнародования</w:t>
      </w:r>
      <w:proofErr w:type="gramEnd"/>
      <w:r w:rsidRPr="00CD52E2">
        <w:t>.</w:t>
      </w:r>
    </w:p>
    <w:p w:rsidR="00EA72EF" w:rsidRPr="00CD52E2" w:rsidRDefault="00EA72EF" w:rsidP="00EA72EF">
      <w:pPr>
        <w:autoSpaceDE w:val="0"/>
        <w:autoSpaceDN w:val="0"/>
        <w:adjustRightInd w:val="0"/>
        <w:ind w:left="510"/>
        <w:jc w:val="both"/>
      </w:pPr>
    </w:p>
    <w:p w:rsidR="00EA72EF" w:rsidRPr="00CD52E2" w:rsidRDefault="00EA72EF" w:rsidP="00EA72EF">
      <w:pPr>
        <w:autoSpaceDE w:val="0"/>
        <w:autoSpaceDN w:val="0"/>
        <w:adjustRightInd w:val="0"/>
        <w:ind w:left="510"/>
        <w:jc w:val="both"/>
      </w:pPr>
    </w:p>
    <w:p w:rsidR="00EA72EF" w:rsidRPr="00CD52E2" w:rsidRDefault="00EA72EF" w:rsidP="00EA72EF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A72EF" w:rsidRPr="00CD52E2" w:rsidTr="007B5B0B">
        <w:tc>
          <w:tcPr>
            <w:tcW w:w="3227" w:type="dxa"/>
          </w:tcPr>
          <w:p w:rsidR="00EA72EF" w:rsidRPr="00CD52E2" w:rsidRDefault="00EA72EF" w:rsidP="00EA72EF">
            <w:pPr>
              <w:ind w:right="657"/>
              <w:jc w:val="both"/>
            </w:pPr>
            <w:r w:rsidRPr="00CD52E2">
              <w:t>Глава</w:t>
            </w:r>
            <w:r>
              <w:t xml:space="preserve"> Левчуновского</w:t>
            </w:r>
            <w:r w:rsidRPr="00CD52E2">
              <w:t xml:space="preserve"> </w:t>
            </w:r>
            <w:r>
              <w:t xml:space="preserve">          </w:t>
            </w:r>
            <w:r w:rsidRPr="00CD52E2">
              <w:t>сельского поселения</w:t>
            </w:r>
          </w:p>
        </w:tc>
        <w:tc>
          <w:tcPr>
            <w:tcW w:w="6344" w:type="dxa"/>
            <w:vAlign w:val="bottom"/>
          </w:tcPr>
          <w:p w:rsidR="00EA72EF" w:rsidRPr="00CD52E2" w:rsidRDefault="00EA72EF" w:rsidP="007B5B0B">
            <w:pPr>
              <w:tabs>
                <w:tab w:val="left" w:pos="1800"/>
              </w:tabs>
              <w:jc w:val="both"/>
            </w:pPr>
            <w:r>
              <w:t xml:space="preserve">                                                    </w:t>
            </w:r>
            <w:proofErr w:type="spellStart"/>
            <w:r>
              <w:t>Н.В.Коваленко</w:t>
            </w:r>
            <w:proofErr w:type="spellEnd"/>
            <w:r w:rsidRPr="00CD52E2">
              <w:t xml:space="preserve"> </w:t>
            </w:r>
          </w:p>
        </w:tc>
      </w:tr>
    </w:tbl>
    <w:p w:rsidR="00870CDB" w:rsidRDefault="00870CDB"/>
    <w:sectPr w:rsidR="00870CDB" w:rsidSect="00275556">
      <w:pgSz w:w="11906" w:h="16838"/>
      <w:pgMar w:top="1134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EF"/>
    <w:rsid w:val="00275556"/>
    <w:rsid w:val="003D3B47"/>
    <w:rsid w:val="00870CDB"/>
    <w:rsid w:val="00E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854C6-A8FD-4B60-B500-C9265945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2E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A72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EA72EF"/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2755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5330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cp:lastPrinted>2016-11-15T12:06:00Z</cp:lastPrinted>
  <dcterms:created xsi:type="dcterms:W3CDTF">2016-11-15T12:01:00Z</dcterms:created>
  <dcterms:modified xsi:type="dcterms:W3CDTF">2016-11-15T12:11:00Z</dcterms:modified>
</cp:coreProperties>
</file>