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02C" w:rsidRPr="00BC6503" w:rsidRDefault="00D7002C" w:rsidP="00D7002C">
      <w:pPr>
        <w:keepNext/>
        <w:jc w:val="center"/>
        <w:outlineLvl w:val="3"/>
        <w:rPr>
          <w:b/>
          <w:sz w:val="48"/>
          <w:szCs w:val="48"/>
        </w:rPr>
      </w:pPr>
      <w:r w:rsidRPr="00BC6503">
        <w:rPr>
          <w:b/>
          <w:sz w:val="48"/>
          <w:szCs w:val="48"/>
        </w:rPr>
        <w:t>ПОСТАНОВЛЕНИЕ</w:t>
      </w:r>
    </w:p>
    <w:p w:rsidR="00D7002C" w:rsidRPr="00BC6503" w:rsidRDefault="00D7002C" w:rsidP="00D7002C">
      <w:pPr>
        <w:keepNext/>
        <w:jc w:val="center"/>
        <w:outlineLvl w:val="2"/>
        <w:rPr>
          <w:b/>
        </w:rPr>
      </w:pPr>
      <w:r w:rsidRPr="00BC6503">
        <w:rPr>
          <w:b/>
        </w:rPr>
        <w:t>АДМИНИСТРАЦИИ ЛЕВЧУНОВСКОГО СЕЛЬСКОГО ПОСЕЛЕНИЯ</w:t>
      </w:r>
    </w:p>
    <w:p w:rsidR="00D7002C" w:rsidRPr="00BC6503" w:rsidRDefault="00D7002C" w:rsidP="00D7002C">
      <w:pPr>
        <w:keepNext/>
        <w:jc w:val="center"/>
        <w:outlineLvl w:val="2"/>
        <w:rPr>
          <w:b/>
        </w:rPr>
      </w:pPr>
      <w:r w:rsidRPr="00BC6503">
        <w:rPr>
          <w:b/>
        </w:rPr>
        <w:t>НИКОЛАЕВСКОГО МУНИЦИПАЛЬНОГО РАЙОНА</w:t>
      </w:r>
    </w:p>
    <w:p w:rsidR="00D7002C" w:rsidRPr="00BC6503" w:rsidRDefault="00D7002C" w:rsidP="00D7002C">
      <w:pPr>
        <w:keepNext/>
        <w:jc w:val="center"/>
        <w:outlineLvl w:val="2"/>
        <w:rPr>
          <w:b/>
          <w:sz w:val="32"/>
          <w:szCs w:val="32"/>
        </w:rPr>
      </w:pPr>
      <w:r w:rsidRPr="00BC6503">
        <w:rPr>
          <w:b/>
          <w:sz w:val="32"/>
          <w:szCs w:val="32"/>
        </w:rPr>
        <w:t>Волгоградской области</w:t>
      </w:r>
    </w:p>
    <w:p w:rsidR="00D7002C" w:rsidRPr="00BC6503" w:rsidRDefault="00D7002C" w:rsidP="00D7002C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16"/>
          <w:szCs w:val="16"/>
        </w:rPr>
      </w:pPr>
    </w:p>
    <w:p w:rsidR="008B1DB2" w:rsidRDefault="008B1DB2" w:rsidP="008B1DB2"/>
    <w:p w:rsidR="008B1DB2" w:rsidRDefault="008B1DB2" w:rsidP="008B1DB2">
      <w:proofErr w:type="gramStart"/>
      <w:r w:rsidRPr="008F6257">
        <w:t>от</w:t>
      </w:r>
      <w:proofErr w:type="gramEnd"/>
      <w:r w:rsidRPr="008F6257">
        <w:t xml:space="preserve"> </w:t>
      </w:r>
      <w:r w:rsidR="001617B8">
        <w:t>29.01.2018</w:t>
      </w:r>
      <w:r w:rsidRPr="008F6257">
        <w:t xml:space="preserve"> </w:t>
      </w:r>
      <w:r w:rsidR="003B20C6" w:rsidRPr="008F6257">
        <w:t>г.</w:t>
      </w:r>
      <w:r w:rsidRPr="008F6257">
        <w:t xml:space="preserve">               </w:t>
      </w:r>
      <w:r w:rsidR="003B20C6" w:rsidRPr="008F6257">
        <w:t xml:space="preserve"> </w:t>
      </w:r>
      <w:r w:rsidR="001617B8">
        <w:t xml:space="preserve">                         </w:t>
      </w:r>
      <w:r w:rsidR="00D7002C">
        <w:t xml:space="preserve">  </w:t>
      </w:r>
      <w:r w:rsidR="001617B8">
        <w:t xml:space="preserve">  №  1а</w:t>
      </w:r>
    </w:p>
    <w:p w:rsidR="008B1DB2" w:rsidRDefault="008B1DB2" w:rsidP="008B1DB2"/>
    <w:p w:rsidR="00D7002C" w:rsidRDefault="008B1DB2" w:rsidP="008B1DB2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  </w:t>
      </w:r>
    </w:p>
    <w:p w:rsidR="008B1DB2" w:rsidRDefault="008B1DB2" w:rsidP="008B1DB2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Об утверждении ведомственной целевой </w:t>
      </w:r>
      <w:proofErr w:type="gramStart"/>
      <w:r>
        <w:rPr>
          <w:b w:val="0"/>
        </w:rPr>
        <w:t xml:space="preserve">программы </w:t>
      </w:r>
      <w:r>
        <w:t xml:space="preserve"> </w:t>
      </w:r>
      <w:r w:rsidR="000F5477">
        <w:rPr>
          <w:b w:val="0"/>
        </w:rPr>
        <w:t>«</w:t>
      </w:r>
      <w:proofErr w:type="gramEnd"/>
      <w:r>
        <w:rPr>
          <w:b w:val="0"/>
        </w:rPr>
        <w:t>Дорожное хозяйство Левчуновского</w:t>
      </w:r>
      <w:r w:rsidR="001617B8">
        <w:rPr>
          <w:b w:val="0"/>
        </w:rPr>
        <w:t xml:space="preserve">  сельского  поселения  на  2018</w:t>
      </w:r>
      <w:r>
        <w:rPr>
          <w:b w:val="0"/>
        </w:rPr>
        <w:t>год».</w:t>
      </w:r>
    </w:p>
    <w:p w:rsidR="008B1DB2" w:rsidRDefault="008B1DB2" w:rsidP="008B1DB2">
      <w:pPr>
        <w:pStyle w:val="ConsPlusTitle"/>
        <w:widowControl/>
        <w:outlineLvl w:val="0"/>
        <w:rPr>
          <w:b w:val="0"/>
        </w:rPr>
      </w:pPr>
    </w:p>
    <w:p w:rsidR="00157792" w:rsidRPr="00E6028A" w:rsidRDefault="008B1DB2" w:rsidP="00157792">
      <w:pPr>
        <w:tabs>
          <w:tab w:val="left" w:pos="3960"/>
        </w:tabs>
      </w:pPr>
      <w:r>
        <w:t xml:space="preserve">                В соответствии с постановлением Администрации  Левчуновского сельского  поселения от 17.03.2014 г.№14 «Об утверждении Порядка разработки, утверждения и реализации ведомственных целевых программ Левчуновского сельского поселения Николаевского муниципального района Волгоградской области, Положением о бюджетном процессе в Левчуновском сельском поселении Николаевского  муниципального  района Волгоградской области ,утвержденным  Советом  депутатов Левчу</w:t>
      </w:r>
      <w:r w:rsidR="001617B8">
        <w:t>новского  сельского поселения 25 октября 2017 года № 54/104</w:t>
      </w:r>
      <w:r>
        <w:t xml:space="preserve">   ,</w:t>
      </w:r>
      <w:r w:rsidR="00157792" w:rsidRPr="00157792">
        <w:t xml:space="preserve"> </w:t>
      </w:r>
      <w:r w:rsidR="00157792" w:rsidRPr="00E6028A">
        <w:t>решением Совета депутатов Левчунов</w:t>
      </w:r>
      <w:r w:rsidR="001617B8">
        <w:t>ского сельского поселения  от 29 января 2018г №62/1</w:t>
      </w:r>
      <w:r w:rsidR="00C3014F">
        <w:t>1</w:t>
      </w:r>
      <w:r w:rsidR="001617B8">
        <w:t>6</w:t>
      </w:r>
      <w:r w:rsidR="00157792">
        <w:t xml:space="preserve"> </w:t>
      </w:r>
      <w:r w:rsidR="00157792" w:rsidRPr="00E6028A">
        <w:t xml:space="preserve"> « О внесении изменений и дополнений в решение Совета депутатов Левчуно</w:t>
      </w:r>
      <w:r w:rsidR="00157792">
        <w:t xml:space="preserve">вского сельского </w:t>
      </w:r>
      <w:r w:rsidR="001617B8">
        <w:t>поселения от 28.12.2017г №60/113</w:t>
      </w:r>
      <w:r w:rsidR="00157792" w:rsidRPr="00E6028A">
        <w:t xml:space="preserve"> «О бюджете Левчуновс</w:t>
      </w:r>
      <w:r w:rsidR="001617B8">
        <w:t>кого сельского поселения на 2018 год</w:t>
      </w:r>
      <w:r w:rsidR="00157792" w:rsidRPr="00E6028A">
        <w:t xml:space="preserve"> и </w:t>
      </w:r>
      <w:r w:rsidR="00157792">
        <w:t xml:space="preserve">на плановый </w:t>
      </w:r>
      <w:r w:rsidR="001617B8">
        <w:t>период 2019 и 2020</w:t>
      </w:r>
      <w:r w:rsidR="00157792" w:rsidRPr="00E6028A">
        <w:t>годов»</w:t>
      </w:r>
    </w:p>
    <w:p w:rsidR="00157792" w:rsidRPr="00E6028A" w:rsidRDefault="00157792" w:rsidP="00157792">
      <w:pPr>
        <w:tabs>
          <w:tab w:val="left" w:pos="3960"/>
        </w:tabs>
      </w:pPr>
      <w:r w:rsidRPr="00E6028A">
        <w:t xml:space="preserve"> Администрация Левчуновского  сельского поселения</w:t>
      </w:r>
    </w:p>
    <w:p w:rsidR="00157792" w:rsidRPr="00E6028A" w:rsidRDefault="00157792" w:rsidP="00157792">
      <w:pPr>
        <w:tabs>
          <w:tab w:val="left" w:pos="3960"/>
        </w:tabs>
      </w:pPr>
    </w:p>
    <w:p w:rsidR="00157792" w:rsidRPr="00E6028A" w:rsidRDefault="00157792" w:rsidP="00157792">
      <w:pPr>
        <w:jc w:val="both"/>
        <w:rPr>
          <w:b/>
        </w:rPr>
      </w:pPr>
      <w:r w:rsidRPr="00E6028A">
        <w:t>ПОСТАНОВЛЯЕТ:</w:t>
      </w:r>
    </w:p>
    <w:p w:rsidR="00157792" w:rsidRPr="00E6028A" w:rsidRDefault="00157792" w:rsidP="00157792">
      <w:pPr>
        <w:pStyle w:val="ConsPlusTitle"/>
        <w:widowControl/>
        <w:outlineLvl w:val="0"/>
        <w:rPr>
          <w:b w:val="0"/>
        </w:rPr>
      </w:pPr>
    </w:p>
    <w:p w:rsidR="00157792" w:rsidRPr="00E6028A" w:rsidRDefault="00157792" w:rsidP="00157792">
      <w:pPr>
        <w:pStyle w:val="ConsPlusTitle"/>
        <w:widowControl/>
        <w:outlineLvl w:val="0"/>
        <w:rPr>
          <w:b w:val="0"/>
        </w:rPr>
      </w:pPr>
      <w:r w:rsidRPr="00E6028A">
        <w:rPr>
          <w:b w:val="0"/>
        </w:rPr>
        <w:t>1.Утвердить Ведомственную целевую программу "Дорожное хозяйство Левчуновского</w:t>
      </w:r>
      <w:r w:rsidR="001617B8">
        <w:rPr>
          <w:b w:val="0"/>
        </w:rPr>
        <w:t xml:space="preserve">  сельского  поселения  на  2018</w:t>
      </w:r>
      <w:r w:rsidRPr="00E6028A">
        <w:rPr>
          <w:b w:val="0"/>
        </w:rPr>
        <w:t xml:space="preserve"> год».</w:t>
      </w:r>
    </w:p>
    <w:p w:rsidR="00157792" w:rsidRPr="00E6028A" w:rsidRDefault="00157792" w:rsidP="00157792">
      <w:pPr>
        <w:autoSpaceDE w:val="0"/>
        <w:autoSpaceDN w:val="0"/>
        <w:adjustRightInd w:val="0"/>
        <w:jc w:val="right"/>
        <w:outlineLvl w:val="0"/>
      </w:pPr>
    </w:p>
    <w:p w:rsidR="00157792" w:rsidRDefault="00157792" w:rsidP="00157792">
      <w:r w:rsidRPr="00E6028A">
        <w:t xml:space="preserve">2.Признать  утратившим  силу постановление Администрации  Левчуновского  сельского  поселения </w:t>
      </w:r>
      <w:r w:rsidR="001617B8">
        <w:t>от 13</w:t>
      </w:r>
      <w:r w:rsidR="00D6164E">
        <w:t>.11.2017    №  53</w:t>
      </w:r>
      <w:r w:rsidRPr="00E6028A">
        <w:t xml:space="preserve"> «Об утверждении ведомственной целевой программы "Дорожное хозяйство  Левчуновского  сельского </w:t>
      </w:r>
      <w:r w:rsidR="00D6164E">
        <w:t xml:space="preserve"> поселения  на  2018</w:t>
      </w:r>
      <w:r w:rsidRPr="00E6028A">
        <w:t xml:space="preserve"> год"</w:t>
      </w:r>
    </w:p>
    <w:p w:rsidR="007C3CF9" w:rsidRPr="00E6028A" w:rsidRDefault="007C3CF9" w:rsidP="00157792"/>
    <w:p w:rsidR="00157792" w:rsidRDefault="00157792" w:rsidP="00157792">
      <w:pPr>
        <w:jc w:val="both"/>
      </w:pPr>
      <w:r w:rsidRPr="00E6028A">
        <w:t>3.  Контроль за исполнением настоящего постановления оставляю за собой.</w:t>
      </w:r>
    </w:p>
    <w:p w:rsidR="007C3CF9" w:rsidRPr="00E6028A" w:rsidRDefault="007C3CF9" w:rsidP="00157792">
      <w:pPr>
        <w:jc w:val="both"/>
      </w:pPr>
    </w:p>
    <w:p w:rsidR="00157792" w:rsidRPr="00E6028A" w:rsidRDefault="00157792" w:rsidP="00157792">
      <w:pPr>
        <w:jc w:val="both"/>
      </w:pPr>
      <w:r w:rsidRPr="00E6028A">
        <w:t>4.  Данное постановление вступает с силу со дня его  подписания  и  обнародования.</w:t>
      </w:r>
    </w:p>
    <w:p w:rsidR="00157792" w:rsidRPr="00E6028A" w:rsidRDefault="00157792" w:rsidP="00157792">
      <w:pPr>
        <w:jc w:val="both"/>
      </w:pPr>
    </w:p>
    <w:p w:rsidR="008B1DB2" w:rsidRDefault="008B1DB2" w:rsidP="008B1DB2">
      <w:pPr>
        <w:jc w:val="both"/>
        <w:rPr>
          <w:rFonts w:asciiTheme="minorHAnsi" w:hAnsiTheme="minorHAnsi" w:cstheme="minorHAnsi"/>
        </w:rPr>
      </w:pPr>
    </w:p>
    <w:p w:rsidR="00157792" w:rsidRDefault="00157792" w:rsidP="008B1DB2">
      <w:pPr>
        <w:jc w:val="both"/>
        <w:rPr>
          <w:rFonts w:asciiTheme="minorHAnsi" w:hAnsiTheme="minorHAnsi" w:cstheme="minorHAnsi"/>
        </w:rPr>
      </w:pPr>
    </w:p>
    <w:p w:rsidR="008B1DB2" w:rsidRDefault="008B1DB2" w:rsidP="008B1DB2">
      <w:pPr>
        <w:jc w:val="both"/>
      </w:pPr>
      <w:r>
        <w:t>Глава  Левчуновского</w:t>
      </w:r>
    </w:p>
    <w:p w:rsidR="008B1DB2" w:rsidRDefault="008B1DB2" w:rsidP="008B1DB2">
      <w:pPr>
        <w:jc w:val="both"/>
      </w:pPr>
      <w:proofErr w:type="gramStart"/>
      <w:r>
        <w:t>сельского  поселения</w:t>
      </w:r>
      <w:proofErr w:type="gramEnd"/>
      <w:r>
        <w:t xml:space="preserve">:                                                </w:t>
      </w:r>
      <w:r w:rsidR="00157792">
        <w:t xml:space="preserve">       </w:t>
      </w:r>
      <w:r w:rsidR="00D841AD">
        <w:t>Н.В.</w:t>
      </w:r>
      <w:bookmarkStart w:id="0" w:name="_GoBack"/>
      <w:bookmarkEnd w:id="0"/>
      <w:r>
        <w:t>Коваленко.</w:t>
      </w:r>
    </w:p>
    <w:p w:rsidR="008B1DB2" w:rsidRDefault="008B1DB2" w:rsidP="008B1DB2">
      <w:pPr>
        <w:jc w:val="both"/>
      </w:pPr>
    </w:p>
    <w:p w:rsidR="008B1DB2" w:rsidRDefault="008B1DB2" w:rsidP="008B1DB2"/>
    <w:p w:rsidR="008B1DB2" w:rsidRDefault="008B1DB2" w:rsidP="008B1DB2">
      <w:pPr>
        <w:autoSpaceDE w:val="0"/>
        <w:autoSpaceDN w:val="0"/>
        <w:adjustRightInd w:val="0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lastRenderedPageBreak/>
        <w:tab/>
      </w:r>
    </w:p>
    <w:p w:rsidR="008B1DB2" w:rsidRDefault="008B1DB2" w:rsidP="00157792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  <w:t>Утверждена</w:t>
      </w: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Постановлением Администрации  Левчуновского </w:t>
      </w: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 xml:space="preserve"> сельского  поселения</w:t>
      </w: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6257">
        <w:t xml:space="preserve">от  </w:t>
      </w:r>
      <w:r w:rsidR="00D6164E">
        <w:t>29.01.2018 г. №1а</w:t>
      </w:r>
      <w:r>
        <w:t xml:space="preserve">. </w:t>
      </w: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</w:p>
    <w:p w:rsidR="008B1DB2" w:rsidRDefault="008B1DB2" w:rsidP="008B1DB2">
      <w:pPr>
        <w:pStyle w:val="ConsPlusTitle"/>
        <w:widowControl/>
        <w:jc w:val="center"/>
        <w:outlineLvl w:val="0"/>
      </w:pPr>
      <w:r>
        <w:t>ВЕДОМСТВЕННАЯ ЦЕЛЕВАЯ ПРОГРАММА</w:t>
      </w:r>
    </w:p>
    <w:p w:rsidR="008B1DB2" w:rsidRDefault="008B1DB2" w:rsidP="008B1DB2">
      <w:pPr>
        <w:autoSpaceDE w:val="0"/>
        <w:autoSpaceDN w:val="0"/>
        <w:adjustRightInd w:val="0"/>
        <w:jc w:val="both"/>
        <w:outlineLvl w:val="0"/>
      </w:pPr>
      <w:r>
        <w:rPr>
          <w:b/>
        </w:rPr>
        <w:t>"Дорожное хозяйство Левчуновского</w:t>
      </w:r>
      <w:r w:rsidR="00D6164E">
        <w:rPr>
          <w:b/>
        </w:rPr>
        <w:t xml:space="preserve">  сельского  поселения  на  2018</w:t>
      </w:r>
      <w:r>
        <w:rPr>
          <w:b/>
        </w:rPr>
        <w:t>год»</w:t>
      </w:r>
    </w:p>
    <w:p w:rsidR="008B1DB2" w:rsidRDefault="008B1DB2" w:rsidP="008B1DB2">
      <w:pPr>
        <w:autoSpaceDE w:val="0"/>
        <w:autoSpaceDN w:val="0"/>
        <w:adjustRightInd w:val="0"/>
        <w:jc w:val="center"/>
        <w:outlineLvl w:val="1"/>
      </w:pPr>
      <w:r>
        <w:t>Паспорт программы</w:t>
      </w:r>
    </w:p>
    <w:p w:rsidR="008B1DB2" w:rsidRDefault="008B1DB2" w:rsidP="008B1DB2">
      <w:pPr>
        <w:autoSpaceDE w:val="0"/>
        <w:autoSpaceDN w:val="0"/>
        <w:adjustRightInd w:val="0"/>
        <w:jc w:val="center"/>
        <w:outlineLvl w:val="1"/>
      </w:pPr>
    </w:p>
    <w:p w:rsidR="008B1DB2" w:rsidRDefault="008B1DB2" w:rsidP="003B20C6">
      <w:pPr>
        <w:autoSpaceDE w:val="0"/>
        <w:autoSpaceDN w:val="0"/>
        <w:adjustRightInd w:val="0"/>
        <w:spacing w:line="18" w:lineRule="atLeast"/>
        <w:jc w:val="center"/>
        <w:outlineLvl w:val="1"/>
      </w:pPr>
    </w:p>
    <w:tbl>
      <w:tblPr>
        <w:tblW w:w="10249" w:type="dxa"/>
        <w:tblInd w:w="-601" w:type="dxa"/>
        <w:tblLook w:val="01E0" w:firstRow="1" w:lastRow="1" w:firstColumn="1" w:lastColumn="1" w:noHBand="0" w:noVBand="0"/>
      </w:tblPr>
      <w:tblGrid>
        <w:gridCol w:w="1222"/>
        <w:gridCol w:w="2464"/>
        <w:gridCol w:w="893"/>
        <w:gridCol w:w="4777"/>
        <w:gridCol w:w="893"/>
      </w:tblGrid>
      <w:tr w:rsidR="008B1DB2" w:rsidTr="003B20C6">
        <w:trPr>
          <w:gridBefore w:val="1"/>
          <w:wBefore w:w="1222" w:type="dxa"/>
        </w:trPr>
        <w:tc>
          <w:tcPr>
            <w:tcW w:w="3357" w:type="dxa"/>
            <w:gridSpan w:val="2"/>
            <w:hideMark/>
          </w:tcPr>
          <w:p w:rsidR="008B1DB2" w:rsidRDefault="008B1DB2" w:rsidP="003B20C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Наименование главного распорядителя средств бюджета Николаевского района</w:t>
            </w:r>
          </w:p>
        </w:tc>
        <w:tc>
          <w:tcPr>
            <w:tcW w:w="5670" w:type="dxa"/>
            <w:gridSpan w:val="2"/>
            <w:hideMark/>
          </w:tcPr>
          <w:p w:rsidR="008B1DB2" w:rsidRDefault="008B1DB2" w:rsidP="003B20C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Администрация Левчуновского  сельского  поселения</w:t>
            </w:r>
          </w:p>
        </w:tc>
      </w:tr>
      <w:tr w:rsidR="008B1DB2" w:rsidTr="003B20C6">
        <w:trPr>
          <w:gridBefore w:val="1"/>
          <w:wBefore w:w="1222" w:type="dxa"/>
          <w:trHeight w:val="1085"/>
        </w:trPr>
        <w:tc>
          <w:tcPr>
            <w:tcW w:w="3357" w:type="dxa"/>
            <w:gridSpan w:val="2"/>
          </w:tcPr>
          <w:p w:rsidR="008B1DB2" w:rsidRDefault="008B1DB2" w:rsidP="003B20C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  <w:p w:rsidR="008B1DB2" w:rsidRDefault="008B1DB2" w:rsidP="003B20C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Наименование ведомственной целевой Программы</w:t>
            </w:r>
          </w:p>
          <w:p w:rsidR="008B1DB2" w:rsidRDefault="008B1DB2" w:rsidP="003B20C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  <w:p w:rsidR="008B1DB2" w:rsidRDefault="008B1DB2" w:rsidP="003B20C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</w:tc>
        <w:tc>
          <w:tcPr>
            <w:tcW w:w="5670" w:type="dxa"/>
            <w:gridSpan w:val="2"/>
          </w:tcPr>
          <w:p w:rsidR="008B1DB2" w:rsidRDefault="008B1DB2" w:rsidP="003B20C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b/>
              </w:rPr>
            </w:pPr>
          </w:p>
          <w:p w:rsidR="008B1DB2" w:rsidRDefault="008B1DB2" w:rsidP="003B20C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b/>
              </w:rPr>
              <w:t>"Дорожное хозяйство Левчуновского</w:t>
            </w:r>
            <w:r w:rsidR="00D6164E">
              <w:rPr>
                <w:b/>
              </w:rPr>
              <w:t xml:space="preserve">  сельского  поселения  на  2018</w:t>
            </w:r>
            <w:r>
              <w:rPr>
                <w:b/>
              </w:rPr>
              <w:t>год»</w:t>
            </w:r>
          </w:p>
        </w:tc>
      </w:tr>
      <w:tr w:rsidR="008B1DB2" w:rsidTr="003B20C6">
        <w:trPr>
          <w:gridBefore w:val="1"/>
          <w:wBefore w:w="1222" w:type="dxa"/>
          <w:trHeight w:val="80"/>
        </w:trPr>
        <w:tc>
          <w:tcPr>
            <w:tcW w:w="3357" w:type="dxa"/>
            <w:gridSpan w:val="2"/>
          </w:tcPr>
          <w:p w:rsidR="008B1DB2" w:rsidRDefault="008B1DB2" w:rsidP="003B20C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</w:tc>
        <w:tc>
          <w:tcPr>
            <w:tcW w:w="5670" w:type="dxa"/>
            <w:gridSpan w:val="2"/>
          </w:tcPr>
          <w:p w:rsidR="008B1DB2" w:rsidRDefault="008B1DB2" w:rsidP="003B20C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</w:tc>
      </w:tr>
      <w:tr w:rsidR="008B1DB2" w:rsidTr="003B20C6">
        <w:trPr>
          <w:gridBefore w:val="1"/>
          <w:wBefore w:w="1222" w:type="dxa"/>
        </w:trPr>
        <w:tc>
          <w:tcPr>
            <w:tcW w:w="3357" w:type="dxa"/>
            <w:gridSpan w:val="2"/>
          </w:tcPr>
          <w:p w:rsidR="008B1DB2" w:rsidRDefault="008B1DB2" w:rsidP="003B20C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DB2" w:rsidRDefault="008B1DB2" w:rsidP="003B20C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и задачи  ведомственной целевой Программы   </w:t>
            </w:r>
          </w:p>
        </w:tc>
        <w:tc>
          <w:tcPr>
            <w:tcW w:w="5670" w:type="dxa"/>
            <w:gridSpan w:val="2"/>
          </w:tcPr>
          <w:p w:rsidR="008B1DB2" w:rsidRDefault="008B1DB2" w:rsidP="003B20C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8B1DB2" w:rsidRDefault="008B1DB2" w:rsidP="003B20C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    расчетного     срока      службы                            автомобильных дорог местного значения  с                         круглогодичным непрерывным и безопасным движением</w:t>
            </w:r>
          </w:p>
          <w:p w:rsidR="008B1DB2" w:rsidRDefault="008B1DB2" w:rsidP="003B20C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транспортных средств и пешеходов,</w:t>
            </w:r>
          </w:p>
          <w:p w:rsidR="008B1DB2" w:rsidRDefault="008B1DB2" w:rsidP="003B20C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автомобильных дорог местного значения                          для  полного  и  эффективного     удовлетворения </w:t>
            </w:r>
          </w:p>
          <w:p w:rsidR="008B1DB2" w:rsidRDefault="008B1DB2" w:rsidP="003B20C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потребностей  населения  в  транспортных                           услугах;</w:t>
            </w:r>
          </w:p>
          <w:p w:rsidR="008B1DB2" w:rsidRDefault="008B1DB2" w:rsidP="003B20C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приведение  автомобильных  дорог в технически исправное  состояние, обеспечивающее                          безопасность дорожного движения</w:t>
            </w:r>
          </w:p>
        </w:tc>
      </w:tr>
      <w:tr w:rsidR="008B1DB2" w:rsidTr="003B20C6">
        <w:trPr>
          <w:gridBefore w:val="1"/>
          <w:wBefore w:w="1222" w:type="dxa"/>
        </w:trPr>
        <w:tc>
          <w:tcPr>
            <w:tcW w:w="3357" w:type="dxa"/>
            <w:gridSpan w:val="2"/>
          </w:tcPr>
          <w:p w:rsidR="008B1DB2" w:rsidRDefault="008B1DB2" w:rsidP="003B20C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DB2" w:rsidRDefault="008B1DB2" w:rsidP="003B20C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ведомственной целевой        </w:t>
            </w:r>
          </w:p>
          <w:p w:rsidR="008B1DB2" w:rsidRDefault="008B1DB2" w:rsidP="003B20C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5670" w:type="dxa"/>
            <w:gridSpan w:val="2"/>
          </w:tcPr>
          <w:p w:rsidR="008B1DB2" w:rsidRDefault="008B1DB2" w:rsidP="003B20C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8B1DB2" w:rsidRDefault="00A47ABC" w:rsidP="003B20C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  <w:r w:rsidR="008B1D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год.</w:t>
            </w:r>
          </w:p>
          <w:p w:rsidR="008B1DB2" w:rsidRDefault="008B1DB2" w:rsidP="003B20C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</w:tc>
      </w:tr>
      <w:tr w:rsidR="008B1DB2" w:rsidTr="003B20C6">
        <w:trPr>
          <w:gridBefore w:val="1"/>
          <w:wBefore w:w="1222" w:type="dxa"/>
        </w:trPr>
        <w:tc>
          <w:tcPr>
            <w:tcW w:w="3357" w:type="dxa"/>
            <w:gridSpan w:val="2"/>
          </w:tcPr>
          <w:p w:rsidR="008B1DB2" w:rsidRDefault="008B1DB2" w:rsidP="003B20C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DB2" w:rsidRDefault="008B1DB2" w:rsidP="003B20C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программные :мероприятия</w:t>
            </w:r>
            <w:proofErr w:type="gramEnd"/>
          </w:p>
        </w:tc>
        <w:tc>
          <w:tcPr>
            <w:tcW w:w="5670" w:type="dxa"/>
            <w:gridSpan w:val="2"/>
          </w:tcPr>
          <w:p w:rsidR="008B1DB2" w:rsidRDefault="008B1DB2" w:rsidP="003B20C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8B1DB2" w:rsidRDefault="008B1DB2" w:rsidP="003B20C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строительство, модернизация, ремонт дорог</w:t>
            </w:r>
          </w:p>
        </w:tc>
      </w:tr>
      <w:tr w:rsidR="008B1DB2" w:rsidTr="003B20C6">
        <w:trPr>
          <w:gridAfter w:val="1"/>
          <w:wAfter w:w="893" w:type="dxa"/>
        </w:trPr>
        <w:tc>
          <w:tcPr>
            <w:tcW w:w="3686" w:type="dxa"/>
            <w:gridSpan w:val="2"/>
          </w:tcPr>
          <w:p w:rsidR="008B1DB2" w:rsidRDefault="008B1DB2" w:rsidP="003B20C6">
            <w:pPr>
              <w:pStyle w:val="ConsPlusNonformat"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DB2" w:rsidRDefault="008B1DB2" w:rsidP="003B20C6">
            <w:pPr>
              <w:pStyle w:val="ConsPlusNonformat"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</w:t>
            </w:r>
          </w:p>
        </w:tc>
        <w:tc>
          <w:tcPr>
            <w:tcW w:w="5670" w:type="dxa"/>
            <w:gridSpan w:val="2"/>
          </w:tcPr>
          <w:p w:rsidR="008B1DB2" w:rsidRDefault="008B1DB2" w:rsidP="003B20C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8B1DB2" w:rsidRDefault="00A47ABC" w:rsidP="003B20C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2018</w:t>
            </w:r>
            <w:r w:rsidR="008B1DB2">
              <w:rPr>
                <w:b w:val="0"/>
                <w:lang w:eastAsia="en-US"/>
              </w:rPr>
              <w:t xml:space="preserve"> год  -  </w:t>
            </w:r>
            <w:r>
              <w:rPr>
                <w:b w:val="0"/>
                <w:lang w:eastAsia="en-US"/>
              </w:rPr>
              <w:t>7421,3</w:t>
            </w:r>
            <w:r w:rsidR="008B1DB2">
              <w:rPr>
                <w:b w:val="0"/>
                <w:lang w:eastAsia="en-US"/>
              </w:rPr>
              <w:t xml:space="preserve"> тыс. рублей;</w:t>
            </w:r>
          </w:p>
          <w:p w:rsidR="008B1DB2" w:rsidRDefault="008B1DB2" w:rsidP="003B20C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DB2" w:rsidRDefault="008B1DB2" w:rsidP="003B20C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бюджет Левчуновского  сельского поселения Николаевского муниципального района;</w:t>
            </w:r>
          </w:p>
          <w:p w:rsidR="008B1DB2" w:rsidRDefault="008B1DB2" w:rsidP="003B20C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  <w:p w:rsidR="008B1DB2" w:rsidRDefault="008B1DB2" w:rsidP="003B20C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lang w:eastAsia="en-US"/>
              </w:rPr>
              <w:t xml:space="preserve">                      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  <w:t xml:space="preserve">                      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</w:tr>
      <w:tr w:rsidR="008B1DB2" w:rsidTr="003B20C6">
        <w:trPr>
          <w:gridAfter w:val="1"/>
          <w:wAfter w:w="893" w:type="dxa"/>
        </w:trPr>
        <w:tc>
          <w:tcPr>
            <w:tcW w:w="3686" w:type="dxa"/>
            <w:gridSpan w:val="2"/>
            <w:hideMark/>
          </w:tcPr>
          <w:p w:rsidR="008B1DB2" w:rsidRDefault="008B1DB2" w:rsidP="003B20C6">
            <w:pPr>
              <w:pStyle w:val="ConsPlusNonformat"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Ожидаемые конечные результаты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5670" w:type="dxa"/>
            <w:gridSpan w:val="2"/>
            <w:hideMark/>
          </w:tcPr>
          <w:p w:rsidR="008B1DB2" w:rsidRDefault="008B1DB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приведение  автомобильных  дорог общего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пользования в технически исправное  состояние, </w:t>
            </w:r>
          </w:p>
          <w:p w:rsidR="008B1DB2" w:rsidRDefault="008B1DB2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proofErr w:type="gramStart"/>
            <w:r>
              <w:rPr>
                <w:b w:val="0"/>
                <w:lang w:eastAsia="en-US"/>
              </w:rPr>
              <w:t>обеспечивающее</w:t>
            </w:r>
            <w:proofErr w:type="gramEnd"/>
            <w:r>
              <w:rPr>
                <w:b w:val="0"/>
                <w:lang w:eastAsia="en-US"/>
              </w:rPr>
              <w:t xml:space="preserve"> безопасность дорожного движения</w:t>
            </w:r>
          </w:p>
        </w:tc>
      </w:tr>
      <w:tr w:rsidR="008B1DB2" w:rsidTr="003B20C6">
        <w:trPr>
          <w:gridAfter w:val="1"/>
          <w:wAfter w:w="893" w:type="dxa"/>
        </w:trPr>
        <w:tc>
          <w:tcPr>
            <w:tcW w:w="3686" w:type="dxa"/>
            <w:gridSpan w:val="2"/>
          </w:tcPr>
          <w:p w:rsidR="008B1DB2" w:rsidRDefault="008B1DB2" w:rsidP="003B20C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DB2" w:rsidRDefault="008B1DB2" w:rsidP="003B20C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Основания для   разработки </w:t>
            </w:r>
          </w:p>
          <w:p w:rsidR="008B1DB2" w:rsidRDefault="008B1DB2" w:rsidP="003B20C6">
            <w:pPr>
              <w:pStyle w:val="ConsPlusNonformat"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ведомственной целевой Программы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5670" w:type="dxa"/>
            <w:gridSpan w:val="2"/>
          </w:tcPr>
          <w:p w:rsidR="008B1DB2" w:rsidRDefault="008B1DB2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  <w:p w:rsidR="008B1DB2" w:rsidRDefault="008B1DB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Федеральные законы от 8 ноября 2007 г.  </w:t>
            </w:r>
            <w:hyperlink r:id="rId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N 257-ФЗ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"Об    автомобильных   дорогах   и   о   дорожной                            деятельности в Российской Федерации и о внесении</w:t>
            </w:r>
          </w:p>
          <w:p w:rsidR="008B1DB2" w:rsidRDefault="008B1DB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изменений  в  отдельные   законодательные   акты                            Российской  Федерации",  от  10 декабря  1995  г.  </w:t>
            </w:r>
          </w:p>
          <w:p w:rsidR="008B1DB2" w:rsidRDefault="008B1DB2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hyperlink r:id="rId6" w:history="1">
              <w:r>
                <w:rPr>
                  <w:rStyle w:val="a5"/>
                  <w:lang w:eastAsia="en-US"/>
                </w:rPr>
                <w:t>N 196-ФЗ</w:t>
              </w:r>
            </w:hyperlink>
            <w:r>
              <w:rPr>
                <w:lang w:eastAsia="en-US"/>
              </w:rPr>
              <w:t xml:space="preserve">   </w:t>
            </w:r>
            <w:r>
              <w:rPr>
                <w:b w:val="0"/>
                <w:lang w:eastAsia="en-US"/>
              </w:rPr>
              <w:t xml:space="preserve">"О   безопасности                            дорожного движения",  от  6  октября  2003 г. </w:t>
            </w:r>
            <w:hyperlink r:id="rId7" w:history="1">
              <w:r>
                <w:rPr>
                  <w:rStyle w:val="a5"/>
                  <w:b w:val="0"/>
                  <w:lang w:eastAsia="en-US"/>
                </w:rPr>
                <w:t>N 131-ФЗ</w:t>
              </w:r>
            </w:hyperlink>
            <w:r>
              <w:rPr>
                <w:b w:val="0"/>
                <w:lang w:eastAsia="en-US"/>
              </w:rPr>
              <w:t xml:space="preserve"> "Об общих принципах организации местного самоуправления в Российской  Федерации", </w:t>
            </w:r>
            <w:hyperlink r:id="rId8" w:history="1">
              <w:r>
                <w:rPr>
                  <w:rStyle w:val="a5"/>
                  <w:b w:val="0"/>
                  <w:lang w:eastAsia="en-US"/>
                </w:rPr>
                <w:t>Устав</w:t>
              </w:r>
            </w:hyperlink>
            <w:r>
              <w:rPr>
                <w:b w:val="0"/>
                <w:lang w:eastAsia="en-US"/>
              </w:rPr>
              <w:t xml:space="preserve"> Николаевского муниципального района</w:t>
            </w:r>
          </w:p>
        </w:tc>
      </w:tr>
      <w:tr w:rsidR="008B1DB2" w:rsidTr="003B20C6">
        <w:trPr>
          <w:gridAfter w:val="1"/>
          <w:wAfter w:w="893" w:type="dxa"/>
        </w:trPr>
        <w:tc>
          <w:tcPr>
            <w:tcW w:w="3686" w:type="dxa"/>
            <w:gridSpan w:val="2"/>
          </w:tcPr>
          <w:p w:rsidR="008B1DB2" w:rsidRDefault="008B1DB2" w:rsidP="003B20C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DB2" w:rsidRDefault="008B1DB2" w:rsidP="003B20C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Заказчик ведомственной целевой Программы      </w:t>
            </w:r>
          </w:p>
        </w:tc>
        <w:tc>
          <w:tcPr>
            <w:tcW w:w="5670" w:type="dxa"/>
            <w:gridSpan w:val="2"/>
          </w:tcPr>
          <w:p w:rsidR="008B1DB2" w:rsidRDefault="008B1DB2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  <w:p w:rsidR="008B1DB2" w:rsidRDefault="008B1DB2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Администрация Левчуновского  сельского поселения</w:t>
            </w:r>
          </w:p>
        </w:tc>
      </w:tr>
      <w:tr w:rsidR="008B1DB2" w:rsidTr="003B20C6">
        <w:trPr>
          <w:gridAfter w:val="1"/>
          <w:wAfter w:w="893" w:type="dxa"/>
        </w:trPr>
        <w:tc>
          <w:tcPr>
            <w:tcW w:w="3686" w:type="dxa"/>
            <w:gridSpan w:val="2"/>
          </w:tcPr>
          <w:p w:rsidR="008B1DB2" w:rsidRDefault="008B1DB2" w:rsidP="003B20C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DB2" w:rsidRDefault="008B1DB2" w:rsidP="003B20C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Исполнитель основных     </w:t>
            </w:r>
          </w:p>
          <w:p w:rsidR="008B1DB2" w:rsidRDefault="008B1DB2" w:rsidP="003B20C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 ведомственной целевой Программы</w:t>
            </w:r>
          </w:p>
        </w:tc>
        <w:tc>
          <w:tcPr>
            <w:tcW w:w="5670" w:type="dxa"/>
            <w:gridSpan w:val="2"/>
          </w:tcPr>
          <w:p w:rsidR="008B1DB2" w:rsidRDefault="008B1DB2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  <w:p w:rsidR="008B1DB2" w:rsidRDefault="008B1DB2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Администрация Левчуновского  сельского поселения Николаевского муниципального района</w:t>
            </w:r>
          </w:p>
        </w:tc>
      </w:tr>
    </w:tbl>
    <w:p w:rsidR="008B1DB2" w:rsidRDefault="008B1DB2" w:rsidP="008B1D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B1DB2" w:rsidRDefault="008B1DB2" w:rsidP="008B1DB2">
      <w:pPr>
        <w:autoSpaceDE w:val="0"/>
        <w:autoSpaceDN w:val="0"/>
        <w:adjustRightInd w:val="0"/>
        <w:jc w:val="center"/>
        <w:outlineLvl w:val="1"/>
      </w:pPr>
      <w:r>
        <w:t>1. АНАЛИЗ ИСХОДНОГО СОСТОЯНИЯ ПРОБЛЕМ,</w:t>
      </w:r>
    </w:p>
    <w:p w:rsidR="008B1DB2" w:rsidRDefault="008B1DB2" w:rsidP="008B1DB2">
      <w:pPr>
        <w:autoSpaceDE w:val="0"/>
        <w:autoSpaceDN w:val="0"/>
        <w:adjustRightInd w:val="0"/>
        <w:jc w:val="center"/>
        <w:outlineLvl w:val="1"/>
      </w:pPr>
      <w:r>
        <w:t xml:space="preserve">ПОДЛЕЖАЩИХ РЕШЕНИЮ НА ПРОГРАММНОЙ ОСНОВЕ </w:t>
      </w:r>
    </w:p>
    <w:p w:rsidR="008B1DB2" w:rsidRDefault="008B1DB2" w:rsidP="008B1DB2">
      <w:pPr>
        <w:autoSpaceDE w:val="0"/>
        <w:autoSpaceDN w:val="0"/>
        <w:adjustRightInd w:val="0"/>
        <w:jc w:val="center"/>
        <w:outlineLvl w:val="1"/>
      </w:pPr>
    </w:p>
    <w:p w:rsidR="008B1DB2" w:rsidRDefault="008B1DB2" w:rsidP="008B1DB2">
      <w:pPr>
        <w:autoSpaceDE w:val="0"/>
        <w:autoSpaceDN w:val="0"/>
        <w:adjustRightInd w:val="0"/>
        <w:ind w:left="-57"/>
        <w:jc w:val="both"/>
        <w:outlineLvl w:val="1"/>
      </w:pPr>
      <w:r>
        <w:t xml:space="preserve">Автомобильные дороги - важнейший элемент внешнего благоустройства. Протяженность автомобильных дорог местного значения на территории </w:t>
      </w:r>
      <w:r>
        <w:rPr>
          <w:b/>
        </w:rPr>
        <w:t>Администрация Левчуновского  сельского поселения</w:t>
      </w:r>
      <w:r>
        <w:t xml:space="preserve"> составляет 170,4 км, в том числе: </w:t>
      </w:r>
    </w:p>
    <w:p w:rsidR="008B1DB2" w:rsidRDefault="008B1DB2" w:rsidP="008B1DB2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с</w:t>
      </w:r>
      <w:proofErr w:type="gramEnd"/>
      <w:r>
        <w:t xml:space="preserve"> твердым покрытием (группа Б) -  всего </w:t>
      </w:r>
      <w:r w:rsidR="003B20C6">
        <w:t>5,2</w:t>
      </w:r>
      <w:r>
        <w:t xml:space="preserve"> км.;</w:t>
      </w:r>
    </w:p>
    <w:p w:rsidR="008B1DB2" w:rsidRDefault="008B1DB2" w:rsidP="008B1DB2">
      <w:pPr>
        <w:autoSpaceDE w:val="0"/>
        <w:autoSpaceDN w:val="0"/>
        <w:adjustRightInd w:val="0"/>
        <w:jc w:val="both"/>
        <w:outlineLvl w:val="1"/>
      </w:pPr>
      <w:r>
        <w:t>По техническому уровню, эксплуатационному состоянию автомобильные дороги должны обеспечивать возможность безопасного движения автотранспорта и отвечать требованиям Госстандарта РФ (ГОСТ Р-50597-93). Современные нагрузки от транспорта на существующую дорожную одежду (движение крупнотоннажного автотранспорта, увеличенный скоростной режим, резкие перепады температур в зимний период), уровень загрузки дорог движением приводят к сокращению межремонтных сроков эксплуатации дорог.</w:t>
      </w:r>
    </w:p>
    <w:p w:rsidR="008B1DB2" w:rsidRDefault="008B1DB2" w:rsidP="008B1DB2">
      <w:pPr>
        <w:autoSpaceDE w:val="0"/>
        <w:autoSpaceDN w:val="0"/>
        <w:adjustRightInd w:val="0"/>
        <w:jc w:val="both"/>
        <w:outlineLvl w:val="1"/>
      </w:pPr>
      <w:r>
        <w:t>Эксплуатационное состояние автомобильных дорог на территории Левчуновского сельского  поселения в настоящее время не соответствует требованиям Госстандарта РФ (ГОСТ Р-50597-93), предъявляемым к качеству асфальтобетонных покрытий, водоотведению с проезжей части автодорог, не обеспечивает скоростной режим движения транспорта. Прочность и состояние дорожной одежды проезжей части дорог не обеспечивает проезд крупногабаритного и тяжеловесного транспорта.</w:t>
      </w:r>
    </w:p>
    <w:p w:rsidR="008B1DB2" w:rsidRDefault="008B1DB2" w:rsidP="008B1DB2">
      <w:pPr>
        <w:autoSpaceDE w:val="0"/>
        <w:autoSpaceDN w:val="0"/>
        <w:adjustRightInd w:val="0"/>
        <w:jc w:val="both"/>
        <w:outlineLvl w:val="1"/>
      </w:pPr>
      <w:r>
        <w:t>Дорожная сеть поселений в неудовлетворительном состоянии. На территории поселений в основном преобладают автодороги без твердого покрытия, что не соответствует современным требованиям к дорогам по техническому уровню и эксплуатационному состоянию, не обеспечивает безопасность движения.</w:t>
      </w:r>
    </w:p>
    <w:p w:rsidR="008B1DB2" w:rsidRDefault="008B1DB2" w:rsidP="008B1DB2">
      <w:pPr>
        <w:autoSpaceDE w:val="0"/>
        <w:autoSpaceDN w:val="0"/>
        <w:adjustRightInd w:val="0"/>
        <w:jc w:val="both"/>
        <w:outlineLvl w:val="1"/>
      </w:pPr>
      <w:r>
        <w:t>Капитальный ремонт дорог обеспечит предупреждение и устранение деформаций в дорожных одеждах, усиление дорожных конструкций существующих автодорог. Капитальный ремонт и ремонт предусматривает ремонт асфальтобетонных покрытий автодорог с твердым покрытием местного значения.</w:t>
      </w:r>
    </w:p>
    <w:p w:rsidR="008B1DB2" w:rsidRDefault="008B1DB2" w:rsidP="008B1DB2">
      <w:pPr>
        <w:autoSpaceDE w:val="0"/>
        <w:autoSpaceDN w:val="0"/>
        <w:adjustRightInd w:val="0"/>
        <w:jc w:val="both"/>
        <w:outlineLvl w:val="1"/>
      </w:pPr>
    </w:p>
    <w:p w:rsidR="008B1DB2" w:rsidRPr="003B20C6" w:rsidRDefault="003B20C6" w:rsidP="003B20C6">
      <w:pPr>
        <w:ind w:left="851"/>
        <w:jc w:val="center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8B1DB2" w:rsidRPr="003B20C6">
        <w:rPr>
          <w:rFonts w:asciiTheme="minorHAnsi" w:hAnsiTheme="minorHAnsi" w:cstheme="minorHAnsi"/>
        </w:rPr>
        <w:t>ЦЕЛИ И ЗАДАЧИ ПРОГРАММЫ</w:t>
      </w:r>
    </w:p>
    <w:p w:rsidR="008B1DB2" w:rsidRDefault="008B1DB2" w:rsidP="008B1DB2">
      <w:pPr>
        <w:autoSpaceDE w:val="0"/>
        <w:autoSpaceDN w:val="0"/>
        <w:adjustRightInd w:val="0"/>
        <w:jc w:val="both"/>
        <w:outlineLvl w:val="1"/>
      </w:pPr>
    </w:p>
    <w:p w:rsidR="008B1DB2" w:rsidRDefault="008B1DB2" w:rsidP="008B1D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сохранность и эксплуатационную пригодность существующих автомобильных дорог местного значения в соответствии с требованиями к эксплуатационному состоянию, допустимому по условиям безопасности дорожного движения.</w:t>
      </w:r>
    </w:p>
    <w:p w:rsidR="008B1DB2" w:rsidRDefault="008B1DB2" w:rsidP="008B1D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Дополнительными условиями достижения целей является решение следующих задач</w:t>
      </w:r>
    </w:p>
    <w:p w:rsidR="008B1DB2" w:rsidRDefault="008B1DB2" w:rsidP="008B1D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Сохранение жизни, здоровья и имущества граждан,  защита  их  прав и законных интересов на безопасные условия  движения на дорогах.</w:t>
      </w:r>
    </w:p>
    <w:p w:rsidR="008B1DB2" w:rsidRDefault="008B1DB2" w:rsidP="008B1D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общественного мнения по проблеме безопасности дорожного движения; </w:t>
      </w:r>
    </w:p>
    <w:p w:rsidR="008B1DB2" w:rsidRDefault="008B1DB2" w:rsidP="008B1D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предупреждение  опасного  поведения участников дорожного движения;</w:t>
      </w:r>
    </w:p>
    <w:p w:rsidR="008B1DB2" w:rsidRDefault="008B1DB2" w:rsidP="008B1D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условий движения;</w:t>
      </w:r>
    </w:p>
    <w:p w:rsidR="008B1DB2" w:rsidRPr="003B20C6" w:rsidRDefault="008B1DB2" w:rsidP="008B1DB2">
      <w:pPr>
        <w:autoSpaceDE w:val="0"/>
        <w:autoSpaceDN w:val="0"/>
        <w:adjustRightInd w:val="0"/>
        <w:jc w:val="center"/>
        <w:outlineLvl w:val="1"/>
      </w:pPr>
      <w:r>
        <w:t>3</w:t>
      </w:r>
      <w:r w:rsidRPr="003B20C6">
        <w:t>. МЕРОПРИЯТИЯ ПО РЕАЛИЗАЦИИ ПРОГРАММЫ</w:t>
      </w:r>
    </w:p>
    <w:p w:rsidR="008B1DB2" w:rsidRPr="003B20C6" w:rsidRDefault="008B1DB2" w:rsidP="008B1DB2">
      <w:pPr>
        <w:autoSpaceDE w:val="0"/>
        <w:autoSpaceDN w:val="0"/>
        <w:adjustRightInd w:val="0"/>
        <w:jc w:val="both"/>
        <w:outlineLvl w:val="1"/>
      </w:pPr>
    </w:p>
    <w:p w:rsidR="008B1DB2" w:rsidRDefault="008B1DB2" w:rsidP="008B1DB2">
      <w:pPr>
        <w:autoSpaceDE w:val="0"/>
        <w:autoSpaceDN w:val="0"/>
        <w:adjustRightInd w:val="0"/>
        <w:jc w:val="both"/>
        <w:outlineLvl w:val="1"/>
      </w:pPr>
      <w:r>
        <w:t>Программа предусматривает:</w:t>
      </w:r>
    </w:p>
    <w:p w:rsidR="008B1DB2" w:rsidRDefault="008B1DB2" w:rsidP="008B1DB2">
      <w:pPr>
        <w:autoSpaceDE w:val="0"/>
        <w:autoSpaceDN w:val="0"/>
        <w:adjustRightInd w:val="0"/>
        <w:jc w:val="both"/>
        <w:outlineLvl w:val="1"/>
      </w:pPr>
      <w:r>
        <w:t xml:space="preserve">организацию качественного и своевременного проведения работ по строительству, капитальному  ремонту и </w:t>
      </w:r>
      <w:r w:rsidR="00A47ABC">
        <w:t>ремонту автомобильных дорог 2018</w:t>
      </w:r>
      <w:r>
        <w:t xml:space="preserve"> г.</w:t>
      </w:r>
    </w:p>
    <w:p w:rsidR="008B1DB2" w:rsidRDefault="008B1DB2" w:rsidP="008B1DB2">
      <w:pPr>
        <w:autoSpaceDE w:val="0"/>
        <w:autoSpaceDN w:val="0"/>
        <w:adjustRightInd w:val="0"/>
        <w:jc w:val="both"/>
        <w:outlineLvl w:val="1"/>
      </w:pPr>
    </w:p>
    <w:p w:rsidR="008B1DB2" w:rsidRPr="003B20C6" w:rsidRDefault="008B1DB2" w:rsidP="008B1DB2">
      <w:pPr>
        <w:pStyle w:val="a3"/>
        <w:numPr>
          <w:ilvl w:val="0"/>
          <w:numId w:val="1"/>
        </w:numPr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3B20C6">
        <w:rPr>
          <w:rFonts w:asciiTheme="minorHAnsi" w:hAnsiTheme="minorHAnsi" w:cstheme="minorHAnsi"/>
          <w:sz w:val="24"/>
          <w:szCs w:val="24"/>
        </w:rPr>
        <w:t>МАТЕРИАЛЬНОЕ И ФИНАНСОВОЕ ОБЕСПЕЧЕНИЕ ПРОГРАММЫ</w:t>
      </w:r>
    </w:p>
    <w:p w:rsidR="008B1DB2" w:rsidRPr="003B20C6" w:rsidRDefault="008B1DB2" w:rsidP="008B1DB2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</w:rPr>
      </w:pPr>
    </w:p>
    <w:p w:rsidR="008B1DB2" w:rsidRDefault="008B1DB2" w:rsidP="008B1DB2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Общая сумма финансирования ведомственной целевой программы «</w:t>
      </w:r>
      <w:proofErr w:type="gramStart"/>
      <w:r>
        <w:rPr>
          <w:rFonts w:asciiTheme="minorHAnsi" w:hAnsiTheme="minorHAnsi" w:cstheme="minorHAnsi"/>
        </w:rPr>
        <w:t>Развитие  транспортной</w:t>
      </w:r>
      <w:proofErr w:type="gramEnd"/>
      <w:r>
        <w:rPr>
          <w:rFonts w:asciiTheme="minorHAnsi" w:hAnsiTheme="minorHAnsi" w:cstheme="minorHAnsi"/>
        </w:rPr>
        <w:t xml:space="preserve"> инфраструктуры, строительства  и капитального ремонта автомобильных дорог местного значения Левчуновского  сельского  поселения Николаевского</w:t>
      </w:r>
      <w:r w:rsidR="000B7056">
        <w:rPr>
          <w:rFonts w:asciiTheme="minorHAnsi" w:hAnsiTheme="minorHAnsi" w:cstheme="minorHAnsi"/>
        </w:rPr>
        <w:t xml:space="preserve"> муниципального района </w:t>
      </w:r>
      <w:r w:rsidR="00A47ABC">
        <w:rPr>
          <w:rFonts w:asciiTheme="minorHAnsi" w:hAnsiTheme="minorHAnsi" w:cstheme="minorHAnsi"/>
        </w:rPr>
        <w:t xml:space="preserve"> на  2018 год составляет  7421,3</w:t>
      </w:r>
      <w:r>
        <w:rPr>
          <w:rFonts w:asciiTheme="minorHAnsi" w:hAnsiTheme="minorHAnsi" w:cstheme="minorHAnsi"/>
        </w:rPr>
        <w:t xml:space="preserve"> тыс.руб.Финансирование Программы осуществляется из средств бюджета поселения  </w:t>
      </w:r>
    </w:p>
    <w:tbl>
      <w:tblPr>
        <w:tblpPr w:leftFromText="180" w:rightFromText="180" w:bottomFromText="200" w:vertAnchor="text" w:horzAnchor="margin" w:tblpXSpec="center" w:tblpY="171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2722"/>
        <w:gridCol w:w="1310"/>
        <w:gridCol w:w="2551"/>
      </w:tblGrid>
      <w:tr w:rsidR="003B20C6" w:rsidTr="00E82F06">
        <w:trPr>
          <w:trHeight w:val="102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6" w:rsidRDefault="003B20C6" w:rsidP="00E82F0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6" w:rsidRDefault="003B20C6" w:rsidP="00E82F0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направления расходования </w:t>
            </w:r>
            <w:proofErr w:type="gramStart"/>
            <w:r>
              <w:rPr>
                <w:lang w:eastAsia="en-US"/>
              </w:rPr>
              <w:t>средств ,</w:t>
            </w:r>
            <w:proofErr w:type="gramEnd"/>
            <w:r>
              <w:rPr>
                <w:lang w:eastAsia="en-US"/>
              </w:rPr>
              <w:t xml:space="preserve"> наименование объектов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C6" w:rsidRDefault="003B20C6" w:rsidP="00E82F0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сроки строительства (начало – ввод)</w:t>
            </w:r>
          </w:p>
          <w:p w:rsidR="003B20C6" w:rsidRDefault="003B20C6" w:rsidP="00E82F0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</w:p>
          <w:p w:rsidR="003B20C6" w:rsidRDefault="003B20C6" w:rsidP="00E82F0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0C6" w:rsidRDefault="003B20C6" w:rsidP="00E82F06">
            <w:pPr>
              <w:spacing w:after="200" w:line="276" w:lineRule="auto"/>
              <w:rPr>
                <w:lang w:eastAsia="en-US"/>
              </w:rPr>
            </w:pPr>
          </w:p>
        </w:tc>
      </w:tr>
      <w:tr w:rsidR="003B20C6" w:rsidTr="00E82F06">
        <w:trPr>
          <w:trHeight w:val="401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C6" w:rsidRDefault="003B20C6" w:rsidP="00E82F06">
            <w:pPr>
              <w:rPr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C6" w:rsidRDefault="003B20C6" w:rsidP="00E82F06">
            <w:pPr>
              <w:rPr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C6" w:rsidRDefault="003B20C6" w:rsidP="00E82F0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6" w:rsidRDefault="00B947ED" w:rsidP="00745CAC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Сумма расходования средств.201</w:t>
            </w:r>
            <w:r w:rsidR="00745CAC">
              <w:rPr>
                <w:lang w:eastAsia="en-US"/>
              </w:rPr>
              <w:t>8</w:t>
            </w:r>
            <w:r w:rsidR="003B20C6">
              <w:rPr>
                <w:lang w:eastAsia="en-US"/>
              </w:rPr>
              <w:t xml:space="preserve"> год (</w:t>
            </w:r>
            <w:proofErr w:type="spellStart"/>
            <w:r w:rsidR="003B20C6">
              <w:rPr>
                <w:lang w:eastAsia="en-US"/>
              </w:rPr>
              <w:t>тыс.руб</w:t>
            </w:r>
            <w:proofErr w:type="spellEnd"/>
            <w:r w:rsidR="003B20C6">
              <w:rPr>
                <w:lang w:eastAsia="en-US"/>
              </w:rPr>
              <w:t>.)</w:t>
            </w:r>
          </w:p>
        </w:tc>
      </w:tr>
      <w:tr w:rsidR="003B20C6" w:rsidTr="00E82F06">
        <w:trPr>
          <w:trHeight w:val="83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6" w:rsidRDefault="003B20C6" w:rsidP="00E82F0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6" w:rsidRDefault="003B20C6" w:rsidP="00E82F0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Очистка дорог от снега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6" w:rsidRDefault="003B20C6" w:rsidP="00E82F06">
            <w:r w:rsidRPr="003B448E">
              <w:rPr>
                <w:lang w:eastAsia="en-US"/>
              </w:rPr>
              <w:t>201</w:t>
            </w:r>
            <w:r w:rsidR="00174DE3">
              <w:rPr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6" w:rsidRDefault="00174DE3" w:rsidP="00E82F0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  <w:r w:rsidR="003B20C6">
              <w:rPr>
                <w:lang w:eastAsia="en-US"/>
              </w:rPr>
              <w:t>,0</w:t>
            </w:r>
          </w:p>
        </w:tc>
      </w:tr>
      <w:tr w:rsidR="00B947ED" w:rsidTr="00E82F06">
        <w:trPr>
          <w:trHeight w:val="8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ED" w:rsidRDefault="00B947ED" w:rsidP="00E82F0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ED" w:rsidRDefault="00B947ED" w:rsidP="00E82F0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Уличное освещение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ED" w:rsidRPr="003B448E" w:rsidRDefault="00B947ED" w:rsidP="00E82F06">
            <w:pPr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174DE3">
              <w:rPr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ED" w:rsidRDefault="00B947ED" w:rsidP="00E82F0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65,0</w:t>
            </w:r>
          </w:p>
        </w:tc>
      </w:tr>
      <w:tr w:rsidR="003B20C6" w:rsidTr="00E82F06">
        <w:trPr>
          <w:trHeight w:val="89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6" w:rsidRDefault="00B947ED" w:rsidP="00E82F0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C6" w:rsidRDefault="003B20C6" w:rsidP="00E82F0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Ремонт автомобильных дорог общего пользования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6" w:rsidRDefault="003B20C6" w:rsidP="00E82F06">
            <w:r w:rsidRPr="003B448E">
              <w:rPr>
                <w:lang w:eastAsia="en-US"/>
              </w:rPr>
              <w:t>201</w:t>
            </w:r>
            <w:r w:rsidR="00174DE3">
              <w:rPr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C6" w:rsidRDefault="00174DE3" w:rsidP="00E82F0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7191,3</w:t>
            </w:r>
          </w:p>
        </w:tc>
      </w:tr>
      <w:tr w:rsidR="003B20C6" w:rsidTr="00E82F06">
        <w:trPr>
          <w:trHeight w:val="85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6" w:rsidRDefault="00B947ED" w:rsidP="00E82F0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3B20C6">
              <w:rPr>
                <w:lang w:eastAsia="en-US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6" w:rsidRDefault="000B7056" w:rsidP="00E82F0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Дизельное топливо для трактора МТЗ-82-1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6" w:rsidRDefault="003B20C6" w:rsidP="00E82F06">
            <w:r w:rsidRPr="003B448E">
              <w:rPr>
                <w:lang w:eastAsia="en-US"/>
              </w:rPr>
              <w:t>201</w:t>
            </w:r>
            <w:r w:rsidR="00174DE3">
              <w:rPr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6" w:rsidRDefault="00174DE3" w:rsidP="00E82F0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3B20C6">
              <w:rPr>
                <w:lang w:eastAsia="en-US"/>
              </w:rPr>
              <w:t>,0</w:t>
            </w:r>
          </w:p>
        </w:tc>
      </w:tr>
      <w:tr w:rsidR="003B20C6" w:rsidTr="005310C0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6" w:rsidRDefault="003B20C6" w:rsidP="00E82F0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6" w:rsidRPr="003B20C6" w:rsidRDefault="003B20C6" w:rsidP="00E82F06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lang w:eastAsia="en-US"/>
              </w:rPr>
            </w:pPr>
            <w:r w:rsidRPr="003B20C6">
              <w:rPr>
                <w:b/>
                <w:lang w:eastAsia="en-US"/>
              </w:rPr>
              <w:t>итого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6" w:rsidRPr="003B20C6" w:rsidRDefault="003B20C6" w:rsidP="00E82F06">
            <w:pPr>
              <w:rPr>
                <w:b/>
              </w:rPr>
            </w:pPr>
            <w:r w:rsidRPr="003B20C6">
              <w:rPr>
                <w:b/>
                <w:lang w:eastAsia="en-US"/>
              </w:rPr>
              <w:t>201</w:t>
            </w:r>
            <w:r w:rsidR="00174DE3">
              <w:rPr>
                <w:b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C6" w:rsidRPr="003B20C6" w:rsidRDefault="00174DE3" w:rsidP="00E82F0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7421,3</w:t>
            </w:r>
          </w:p>
        </w:tc>
      </w:tr>
    </w:tbl>
    <w:p w:rsidR="003B20C6" w:rsidRDefault="003B20C6" w:rsidP="003B20C6">
      <w:pPr>
        <w:autoSpaceDE w:val="0"/>
        <w:autoSpaceDN w:val="0"/>
        <w:adjustRightInd w:val="0"/>
        <w:ind w:left="2832"/>
        <w:jc w:val="both"/>
        <w:outlineLvl w:val="1"/>
      </w:pPr>
      <w:r>
        <w:t xml:space="preserve">                </w:t>
      </w:r>
    </w:p>
    <w:p w:rsidR="003B20C6" w:rsidRDefault="003B20C6" w:rsidP="003B20C6">
      <w:pPr>
        <w:autoSpaceDE w:val="0"/>
        <w:autoSpaceDN w:val="0"/>
        <w:adjustRightInd w:val="0"/>
        <w:ind w:left="2832"/>
        <w:jc w:val="both"/>
        <w:outlineLvl w:val="1"/>
      </w:pPr>
    </w:p>
    <w:p w:rsidR="003B20C6" w:rsidRDefault="003B20C6" w:rsidP="003B20C6">
      <w:pPr>
        <w:autoSpaceDE w:val="0"/>
        <w:autoSpaceDN w:val="0"/>
        <w:adjustRightInd w:val="0"/>
        <w:ind w:left="2832"/>
        <w:jc w:val="both"/>
        <w:outlineLvl w:val="1"/>
      </w:pPr>
    </w:p>
    <w:p w:rsidR="003B20C6" w:rsidRDefault="003B20C6" w:rsidP="003B20C6">
      <w:pPr>
        <w:autoSpaceDE w:val="0"/>
        <w:autoSpaceDN w:val="0"/>
        <w:adjustRightInd w:val="0"/>
        <w:ind w:left="2832"/>
        <w:jc w:val="both"/>
        <w:outlineLvl w:val="1"/>
      </w:pPr>
    </w:p>
    <w:p w:rsidR="003B20C6" w:rsidRDefault="003B20C6" w:rsidP="003B20C6">
      <w:pPr>
        <w:autoSpaceDE w:val="0"/>
        <w:autoSpaceDN w:val="0"/>
        <w:adjustRightInd w:val="0"/>
        <w:ind w:left="2832"/>
        <w:jc w:val="both"/>
        <w:outlineLvl w:val="1"/>
      </w:pPr>
    </w:p>
    <w:p w:rsidR="003B20C6" w:rsidRDefault="003B20C6" w:rsidP="003B20C6">
      <w:pPr>
        <w:autoSpaceDE w:val="0"/>
        <w:autoSpaceDN w:val="0"/>
        <w:adjustRightInd w:val="0"/>
        <w:ind w:left="2832"/>
        <w:jc w:val="both"/>
        <w:outlineLvl w:val="1"/>
      </w:pPr>
    </w:p>
    <w:p w:rsidR="003B20C6" w:rsidRDefault="003B20C6" w:rsidP="003B20C6">
      <w:pPr>
        <w:autoSpaceDE w:val="0"/>
        <w:autoSpaceDN w:val="0"/>
        <w:adjustRightInd w:val="0"/>
        <w:ind w:left="2832"/>
        <w:jc w:val="both"/>
        <w:outlineLvl w:val="1"/>
      </w:pPr>
    </w:p>
    <w:p w:rsidR="003B20C6" w:rsidRDefault="003B20C6" w:rsidP="003B20C6">
      <w:pPr>
        <w:autoSpaceDE w:val="0"/>
        <w:autoSpaceDN w:val="0"/>
        <w:adjustRightInd w:val="0"/>
        <w:ind w:left="2832"/>
        <w:jc w:val="both"/>
        <w:outlineLvl w:val="1"/>
      </w:pPr>
    </w:p>
    <w:p w:rsidR="003B20C6" w:rsidRDefault="003B20C6" w:rsidP="003B20C6">
      <w:pPr>
        <w:autoSpaceDE w:val="0"/>
        <w:autoSpaceDN w:val="0"/>
        <w:adjustRightInd w:val="0"/>
        <w:ind w:left="2832"/>
        <w:jc w:val="both"/>
        <w:outlineLvl w:val="1"/>
      </w:pPr>
    </w:p>
    <w:p w:rsidR="003B20C6" w:rsidRDefault="003B20C6" w:rsidP="003B20C6">
      <w:pPr>
        <w:autoSpaceDE w:val="0"/>
        <w:autoSpaceDN w:val="0"/>
        <w:adjustRightInd w:val="0"/>
        <w:ind w:left="2832"/>
        <w:jc w:val="both"/>
        <w:outlineLvl w:val="1"/>
      </w:pPr>
    </w:p>
    <w:p w:rsidR="003B20C6" w:rsidRDefault="003B20C6" w:rsidP="003B20C6">
      <w:pPr>
        <w:autoSpaceDE w:val="0"/>
        <w:autoSpaceDN w:val="0"/>
        <w:adjustRightInd w:val="0"/>
        <w:ind w:left="2832"/>
        <w:jc w:val="both"/>
        <w:outlineLvl w:val="1"/>
      </w:pPr>
    </w:p>
    <w:p w:rsidR="00D841AD" w:rsidRDefault="001255CE" w:rsidP="005310C0">
      <w:pPr>
        <w:outlineLvl w:val="1"/>
      </w:pPr>
      <w:r>
        <w:t xml:space="preserve">          </w:t>
      </w:r>
      <w:r w:rsidR="005310C0">
        <w:t xml:space="preserve"> </w:t>
      </w:r>
    </w:p>
    <w:p w:rsidR="00D841AD" w:rsidRDefault="00D841AD" w:rsidP="005310C0">
      <w:pPr>
        <w:outlineLvl w:val="1"/>
      </w:pPr>
    </w:p>
    <w:p w:rsidR="00D841AD" w:rsidRDefault="00D841AD" w:rsidP="005310C0">
      <w:pPr>
        <w:outlineLvl w:val="1"/>
      </w:pPr>
    </w:p>
    <w:p w:rsidR="00D841AD" w:rsidRDefault="00D841AD" w:rsidP="005310C0">
      <w:pPr>
        <w:outlineLvl w:val="1"/>
      </w:pPr>
    </w:p>
    <w:p w:rsidR="00D841AD" w:rsidRDefault="00D841AD" w:rsidP="005310C0">
      <w:pPr>
        <w:outlineLvl w:val="1"/>
      </w:pPr>
    </w:p>
    <w:p w:rsidR="00D841AD" w:rsidRDefault="00D841AD" w:rsidP="005310C0">
      <w:pPr>
        <w:outlineLvl w:val="1"/>
      </w:pPr>
    </w:p>
    <w:p w:rsidR="00D841AD" w:rsidRDefault="00D841AD" w:rsidP="005310C0">
      <w:pPr>
        <w:outlineLvl w:val="1"/>
      </w:pPr>
    </w:p>
    <w:p w:rsidR="00D841AD" w:rsidRDefault="00D841AD" w:rsidP="005310C0">
      <w:pPr>
        <w:outlineLvl w:val="1"/>
      </w:pPr>
    </w:p>
    <w:p w:rsidR="00D841AD" w:rsidRDefault="00D841AD" w:rsidP="005310C0">
      <w:pPr>
        <w:outlineLvl w:val="1"/>
      </w:pPr>
    </w:p>
    <w:p w:rsidR="00D841AD" w:rsidRDefault="00D841AD" w:rsidP="005310C0">
      <w:pPr>
        <w:outlineLvl w:val="1"/>
      </w:pPr>
    </w:p>
    <w:p w:rsidR="00D841AD" w:rsidRDefault="00D841AD" w:rsidP="005310C0">
      <w:pPr>
        <w:outlineLvl w:val="1"/>
      </w:pPr>
    </w:p>
    <w:p w:rsidR="00D841AD" w:rsidRDefault="00D841AD" w:rsidP="005310C0">
      <w:pPr>
        <w:outlineLvl w:val="1"/>
      </w:pPr>
    </w:p>
    <w:p w:rsidR="00D841AD" w:rsidRDefault="00D841AD" w:rsidP="005310C0">
      <w:pPr>
        <w:outlineLvl w:val="1"/>
      </w:pPr>
    </w:p>
    <w:p w:rsidR="00D841AD" w:rsidRDefault="00D841AD" w:rsidP="005310C0">
      <w:pPr>
        <w:outlineLvl w:val="1"/>
      </w:pPr>
    </w:p>
    <w:p w:rsidR="00D841AD" w:rsidRDefault="00D841AD" w:rsidP="005310C0">
      <w:pPr>
        <w:outlineLvl w:val="1"/>
      </w:pPr>
    </w:p>
    <w:p w:rsidR="005A7DF4" w:rsidRPr="005310C0" w:rsidRDefault="005310C0" w:rsidP="005310C0">
      <w:pPr>
        <w:outlineLvl w:val="1"/>
        <w:rPr>
          <w:rFonts w:asciiTheme="minorHAnsi" w:hAnsiTheme="minorHAnsi" w:cstheme="minorHAnsi"/>
        </w:rPr>
      </w:pPr>
      <w:r>
        <w:lastRenderedPageBreak/>
        <w:t>5.</w:t>
      </w:r>
      <w:r w:rsidR="005A7DF4" w:rsidRPr="005310C0">
        <w:rPr>
          <w:rFonts w:asciiTheme="minorHAnsi" w:hAnsiTheme="minorHAnsi" w:cstheme="minorHAnsi"/>
        </w:rPr>
        <w:t xml:space="preserve">ОЦЕНКА ЭФФЕКТИВНОСТИ РАСХОДОВАНИЯ БЮДЖЕТНЫХ СРЕДСТВ </w:t>
      </w:r>
    </w:p>
    <w:p w:rsidR="00D841AD" w:rsidRDefault="00D841AD" w:rsidP="005A7DF4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</w:rPr>
      </w:pPr>
    </w:p>
    <w:p w:rsidR="005A7DF4" w:rsidRPr="00D2389C" w:rsidRDefault="005A7DF4" w:rsidP="005A7DF4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</w:rPr>
      </w:pPr>
      <w:r w:rsidRPr="00D2389C">
        <w:rPr>
          <w:rFonts w:asciiTheme="minorHAnsi" w:hAnsiTheme="minorHAnsi" w:cstheme="minorHAnsi"/>
        </w:rPr>
        <w:t>В ТЕЧЕНИЕ ВСЕГО СРОКА РЕАЛИЗАЦИИ ППРОГРАММЫ</w:t>
      </w:r>
    </w:p>
    <w:p w:rsidR="005A7DF4" w:rsidRPr="00D2389C" w:rsidRDefault="005A7DF4" w:rsidP="005A7DF4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</w:rPr>
      </w:pPr>
    </w:p>
    <w:p w:rsidR="005A7DF4" w:rsidRDefault="005A7DF4" w:rsidP="005A7DF4">
      <w:pPr>
        <w:autoSpaceDE w:val="0"/>
        <w:autoSpaceDN w:val="0"/>
        <w:adjustRightInd w:val="0"/>
        <w:jc w:val="both"/>
        <w:outlineLvl w:val="1"/>
      </w:pPr>
      <w:r>
        <w:t>Оценка эффективности расходования бюджетных средств в течение всего срока реализации Программы проводится ежеквартально, после окончании квартала, по нижеприведенной форме.</w:t>
      </w:r>
    </w:p>
    <w:p w:rsidR="005A7DF4" w:rsidRDefault="005A7DF4" w:rsidP="005A7DF4">
      <w:pPr>
        <w:autoSpaceDE w:val="0"/>
        <w:autoSpaceDN w:val="0"/>
        <w:adjustRightInd w:val="0"/>
        <w:jc w:val="both"/>
        <w:outlineLvl w:val="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3254"/>
        <w:gridCol w:w="1984"/>
        <w:gridCol w:w="2127"/>
        <w:gridCol w:w="1559"/>
      </w:tblGrid>
      <w:tr w:rsidR="005A7DF4" w:rsidTr="00E82F0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F4" w:rsidRDefault="005A7DF4" w:rsidP="00E82F06">
            <w:pPr>
              <w:jc w:val="center"/>
            </w:pPr>
            <w:r>
              <w:t>№ п/п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F4" w:rsidRDefault="005A7DF4" w:rsidP="00E82F06">
            <w:pPr>
              <w:jc w:val="center"/>
            </w:pPr>
            <w:r>
              <w:t>Наименование мероприятий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F4" w:rsidRDefault="005A7DF4" w:rsidP="00E82F06">
            <w:pPr>
              <w:jc w:val="center"/>
            </w:pPr>
            <w:r>
              <w:t>Утверждено</w:t>
            </w:r>
          </w:p>
          <w:p w:rsidR="005A7DF4" w:rsidRDefault="005A7DF4" w:rsidP="00E82F06">
            <w:pPr>
              <w:jc w:val="center"/>
            </w:pPr>
            <w:r>
              <w:t>на текущий год, рублей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F4" w:rsidRDefault="005A7DF4" w:rsidP="00E82F06">
            <w:pPr>
              <w:jc w:val="center"/>
            </w:pPr>
            <w:r>
              <w:t>Исполнено за отчетный период,</w:t>
            </w:r>
          </w:p>
          <w:p w:rsidR="005A7DF4" w:rsidRDefault="005A7DF4" w:rsidP="00E82F06">
            <w:pPr>
              <w:jc w:val="center"/>
            </w:pPr>
            <w:r>
              <w:t>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F4" w:rsidRDefault="005A7DF4" w:rsidP="00E82F06">
            <w:pPr>
              <w:jc w:val="center"/>
            </w:pPr>
            <w:r>
              <w:t>Процент исполнения</w:t>
            </w:r>
          </w:p>
        </w:tc>
      </w:tr>
      <w:tr w:rsidR="005A7DF4" w:rsidTr="00E82F0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F4" w:rsidRDefault="005A7DF4" w:rsidP="00E82F06">
            <w:pPr>
              <w:jc w:val="center"/>
            </w:pPr>
            <w:r>
              <w:t>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F4" w:rsidRDefault="005A7DF4" w:rsidP="00E82F0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F4" w:rsidRDefault="005A7DF4" w:rsidP="00E82F0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F4" w:rsidRDefault="005A7DF4" w:rsidP="00E82F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F4" w:rsidRDefault="005A7DF4" w:rsidP="00E82F06">
            <w:pPr>
              <w:jc w:val="center"/>
            </w:pPr>
          </w:p>
        </w:tc>
      </w:tr>
      <w:tr w:rsidR="005A7DF4" w:rsidTr="00E82F0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F4" w:rsidRDefault="005A7DF4" w:rsidP="00E82F06">
            <w:r>
              <w:t>…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F4" w:rsidRDefault="005A7DF4" w:rsidP="00E82F0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F4" w:rsidRDefault="005A7DF4" w:rsidP="00E82F0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F4" w:rsidRDefault="005A7DF4" w:rsidP="00E82F0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F4" w:rsidRDefault="005A7DF4" w:rsidP="00E82F06"/>
        </w:tc>
      </w:tr>
      <w:tr w:rsidR="005A7DF4" w:rsidTr="00E82F0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F4" w:rsidRDefault="005A7DF4" w:rsidP="00E82F06"/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F4" w:rsidRDefault="005A7DF4" w:rsidP="00E82F06">
            <w:r>
              <w:t>Итого по ведомственной целевой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F4" w:rsidRDefault="005A7DF4" w:rsidP="00E82F0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F4" w:rsidRDefault="005A7DF4" w:rsidP="00E82F0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F4" w:rsidRDefault="005A7DF4" w:rsidP="00E82F06"/>
        </w:tc>
      </w:tr>
    </w:tbl>
    <w:p w:rsidR="005A7DF4" w:rsidRDefault="005A7DF4" w:rsidP="005A7DF4">
      <w:pPr>
        <w:autoSpaceDE w:val="0"/>
        <w:autoSpaceDN w:val="0"/>
        <w:adjustRightInd w:val="0"/>
        <w:jc w:val="both"/>
        <w:outlineLvl w:val="1"/>
      </w:pPr>
    </w:p>
    <w:p w:rsidR="005A7DF4" w:rsidRDefault="005A7DF4" w:rsidP="005A7DF4">
      <w:pPr>
        <w:autoSpaceDE w:val="0"/>
        <w:autoSpaceDN w:val="0"/>
        <w:adjustRightInd w:val="0"/>
        <w:jc w:val="both"/>
        <w:outlineLvl w:val="1"/>
      </w:pPr>
      <w:r>
        <w:t>Критерии эффективности расходования бюджетных средств.</w:t>
      </w:r>
    </w:p>
    <w:p w:rsidR="005A7DF4" w:rsidRDefault="005A7DF4" w:rsidP="005A7DF4">
      <w:pPr>
        <w:autoSpaceDE w:val="0"/>
        <w:autoSpaceDN w:val="0"/>
        <w:adjustRightInd w:val="0"/>
        <w:jc w:val="both"/>
        <w:outlineLvl w:val="1"/>
      </w:pPr>
      <w:r>
        <w:t>Показателем эффективности расходования бюджетных средств на исполнение Программных мероприятий является – процент расходования средств, по итогу за квартал.</w:t>
      </w:r>
    </w:p>
    <w:p w:rsidR="005A7DF4" w:rsidRDefault="005A7DF4" w:rsidP="005A7DF4">
      <w:pPr>
        <w:autoSpaceDE w:val="0"/>
        <w:autoSpaceDN w:val="0"/>
        <w:adjustRightInd w:val="0"/>
        <w:jc w:val="both"/>
        <w:outlineLvl w:val="1"/>
      </w:pPr>
      <w:r>
        <w:t>Расходование бюджетных средств считается эффективным при достижении следующих значений показателей эффективности:</w:t>
      </w:r>
    </w:p>
    <w:p w:rsidR="005A7DF4" w:rsidRDefault="005A7DF4" w:rsidP="005A7DF4">
      <w:pPr>
        <w:autoSpaceDE w:val="0"/>
        <w:autoSpaceDN w:val="0"/>
        <w:adjustRightInd w:val="0"/>
        <w:jc w:val="both"/>
        <w:outlineLvl w:val="1"/>
      </w:pPr>
      <w:r>
        <w:t>2 квартал – от 30 % до 55% процентов – приемлемый уровень эффективности;</w:t>
      </w:r>
    </w:p>
    <w:p w:rsidR="005A7DF4" w:rsidRDefault="005A7DF4" w:rsidP="005A7DF4">
      <w:pPr>
        <w:autoSpaceDE w:val="0"/>
        <w:autoSpaceDN w:val="0"/>
        <w:adjustRightInd w:val="0"/>
        <w:jc w:val="both"/>
        <w:outlineLvl w:val="1"/>
      </w:pPr>
      <w:r>
        <w:t>3 квартал – от 55 % до 95% процентов – приемлемый уровень эффективности;</w:t>
      </w:r>
    </w:p>
    <w:p w:rsidR="005A7DF4" w:rsidRDefault="005A7DF4" w:rsidP="005A7DF4">
      <w:pPr>
        <w:autoSpaceDE w:val="0"/>
        <w:autoSpaceDN w:val="0"/>
        <w:adjustRightInd w:val="0"/>
        <w:jc w:val="both"/>
        <w:outlineLvl w:val="1"/>
      </w:pPr>
      <w:r>
        <w:t xml:space="preserve">4 квартал – от 95 % до 100% процентов – высокий уровень эффективности. </w:t>
      </w:r>
    </w:p>
    <w:p w:rsidR="005A7DF4" w:rsidRDefault="005A7DF4" w:rsidP="005A7DF4">
      <w:pPr>
        <w:autoSpaceDE w:val="0"/>
        <w:autoSpaceDN w:val="0"/>
        <w:adjustRightInd w:val="0"/>
        <w:jc w:val="both"/>
        <w:outlineLvl w:val="1"/>
      </w:pPr>
      <w:r>
        <w:t>Выполнение Программы считается неэффективным, если на конечном этапе значение показателя эффективности:</w:t>
      </w:r>
    </w:p>
    <w:p w:rsidR="005A7DF4" w:rsidRDefault="005A7DF4" w:rsidP="005A7DF4">
      <w:pPr>
        <w:autoSpaceDE w:val="0"/>
        <w:autoSpaceDN w:val="0"/>
        <w:adjustRightInd w:val="0"/>
        <w:jc w:val="both"/>
        <w:outlineLvl w:val="1"/>
      </w:pPr>
      <w:r>
        <w:t>- от 80 % до 90% процентов – низкий уровень эффективности;</w:t>
      </w:r>
    </w:p>
    <w:p w:rsidR="005A7DF4" w:rsidRPr="005A7DF4" w:rsidRDefault="005A7DF4" w:rsidP="005A7DF4">
      <w:pPr>
        <w:autoSpaceDE w:val="0"/>
        <w:autoSpaceDN w:val="0"/>
        <w:adjustRightInd w:val="0"/>
        <w:jc w:val="both"/>
        <w:outlineLvl w:val="1"/>
      </w:pPr>
      <w:r>
        <w:t>- менее 80 % процентов – критический уровень эффективности.</w:t>
      </w:r>
    </w:p>
    <w:p w:rsidR="005A7DF4" w:rsidRPr="005A7DF4" w:rsidRDefault="005A7DF4" w:rsidP="005A7DF4">
      <w:pPr>
        <w:pStyle w:val="a3"/>
        <w:numPr>
          <w:ilvl w:val="0"/>
          <w:numId w:val="2"/>
        </w:numPr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5A7DF4">
        <w:rPr>
          <w:rFonts w:asciiTheme="minorHAnsi" w:hAnsiTheme="minorHAnsi" w:cstheme="minorHAnsi"/>
          <w:sz w:val="24"/>
          <w:szCs w:val="24"/>
        </w:rPr>
        <w:t>МЕТОДИКА ОЦЕНКИ ЭФФЕКТИВНОСТИ ПРОГРАММЫ</w:t>
      </w:r>
    </w:p>
    <w:p w:rsidR="005A7DF4" w:rsidRDefault="005A7DF4" w:rsidP="005A7DF4">
      <w:pPr>
        <w:autoSpaceDE w:val="0"/>
        <w:autoSpaceDN w:val="0"/>
        <w:adjustRightInd w:val="0"/>
        <w:spacing w:line="216" w:lineRule="auto"/>
        <w:jc w:val="both"/>
        <w:outlineLvl w:val="1"/>
      </w:pPr>
      <w:r>
        <w:t xml:space="preserve">Оценка эффективности социально-экономических последствий реализации программы осуществляется заказчиком-координатором Программы. </w:t>
      </w:r>
    </w:p>
    <w:p w:rsidR="005A7DF4" w:rsidRDefault="005A7DF4" w:rsidP="005A7DF4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По итогам исполнения программных мероприятий проводится оценка эффективности реализации Программы. Оценка проводится на основании перечня целевых показателей эффективности, и рассчитывается  по формуле:</w:t>
      </w:r>
    </w:p>
    <w:p w:rsidR="005A7DF4" w:rsidRDefault="005A7DF4" w:rsidP="005A7DF4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5A7DF4" w:rsidRDefault="005A7DF4" w:rsidP="005A7DF4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ОЭР = _</w:t>
      </w:r>
      <w:proofErr w:type="spellStart"/>
      <w:r>
        <w:t>ОЦПо</w:t>
      </w:r>
      <w:proofErr w:type="spellEnd"/>
      <w:proofErr w:type="gramStart"/>
      <w:r>
        <w:t>_ ,</w:t>
      </w:r>
      <w:proofErr w:type="gramEnd"/>
      <w:r>
        <w:t xml:space="preserve"> где: </w:t>
      </w:r>
    </w:p>
    <w:p w:rsidR="005A7DF4" w:rsidRDefault="005A7DF4" w:rsidP="005A7DF4">
      <w:pPr>
        <w:autoSpaceDE w:val="0"/>
        <w:autoSpaceDN w:val="0"/>
        <w:adjustRightInd w:val="0"/>
        <w:spacing w:line="216" w:lineRule="auto"/>
        <w:jc w:val="both"/>
        <w:outlineLvl w:val="1"/>
      </w:pPr>
      <w:r>
        <w:t xml:space="preserve">                           Х</w:t>
      </w:r>
    </w:p>
    <w:p w:rsidR="005A7DF4" w:rsidRDefault="005A7DF4" w:rsidP="005A7DF4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ОЭР – оценка эффективности реализации программы;</w:t>
      </w:r>
    </w:p>
    <w:p w:rsidR="005A7DF4" w:rsidRDefault="005A7DF4" w:rsidP="005A7DF4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5A7DF4" w:rsidRDefault="005A7DF4" w:rsidP="005A7DF4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Х – количество целевых показателей, согласно перечня целевых показателей;</w:t>
      </w:r>
    </w:p>
    <w:p w:rsidR="005A7DF4" w:rsidRDefault="005A7DF4" w:rsidP="005A7DF4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5A7DF4" w:rsidRDefault="005A7DF4" w:rsidP="005A7DF4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ОЦПо</w:t>
      </w:r>
      <w:proofErr w:type="spellEnd"/>
      <w:r>
        <w:t xml:space="preserve"> – оценка целевых показателей эффективности общая, за все целевые показатели, где:</w:t>
      </w:r>
    </w:p>
    <w:p w:rsidR="005A7DF4" w:rsidRDefault="005A7DF4" w:rsidP="005A7DF4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ОЦПо</w:t>
      </w:r>
      <w:proofErr w:type="spellEnd"/>
      <w:r>
        <w:t xml:space="preserve"> = ОЦП1+…+ОЦП12</w:t>
      </w:r>
    </w:p>
    <w:p w:rsidR="005A7DF4" w:rsidRDefault="005A7DF4" w:rsidP="005A7DF4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5A7DF4" w:rsidRDefault="005A7DF4" w:rsidP="005A7DF4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ОЦП = _</w:t>
      </w:r>
      <w:proofErr w:type="spellStart"/>
      <w:r>
        <w:t>ЦПЭф</w:t>
      </w:r>
      <w:proofErr w:type="spellEnd"/>
      <w:proofErr w:type="gramStart"/>
      <w:r>
        <w:t>_ ,</w:t>
      </w:r>
      <w:proofErr w:type="gramEnd"/>
      <w:r>
        <w:t xml:space="preserve"> где:</w:t>
      </w:r>
    </w:p>
    <w:p w:rsidR="005A7DF4" w:rsidRDefault="005A7DF4" w:rsidP="005A7DF4">
      <w:pPr>
        <w:autoSpaceDE w:val="0"/>
        <w:autoSpaceDN w:val="0"/>
        <w:adjustRightInd w:val="0"/>
        <w:spacing w:line="216" w:lineRule="auto"/>
        <w:jc w:val="both"/>
        <w:outlineLvl w:val="1"/>
      </w:pPr>
      <w:r>
        <w:t xml:space="preserve">               </w:t>
      </w:r>
      <w:proofErr w:type="spellStart"/>
      <w:r>
        <w:t>ЦПЭп</w:t>
      </w:r>
      <w:proofErr w:type="spellEnd"/>
    </w:p>
    <w:p w:rsidR="005A7DF4" w:rsidRDefault="005A7DF4" w:rsidP="005A7DF4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5A7DF4" w:rsidRDefault="005A7DF4" w:rsidP="005A7DF4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ОЦП – оценка целевого показателя эффективности;</w:t>
      </w:r>
    </w:p>
    <w:p w:rsidR="005A7DF4" w:rsidRDefault="005A7DF4" w:rsidP="005A7DF4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5A7DF4" w:rsidRDefault="005A7DF4" w:rsidP="005A7DF4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ЦПЭп</w:t>
      </w:r>
      <w:proofErr w:type="spellEnd"/>
      <w:r>
        <w:t xml:space="preserve"> – значение показателя эффективности плановое;</w:t>
      </w:r>
    </w:p>
    <w:p w:rsidR="005A7DF4" w:rsidRDefault="005A7DF4" w:rsidP="005A7DF4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5A7DF4" w:rsidRDefault="005A7DF4" w:rsidP="005A7DF4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ЦПЭф</w:t>
      </w:r>
      <w:proofErr w:type="spellEnd"/>
      <w:r>
        <w:t xml:space="preserve"> – значение показателя эффективности фактическое.</w:t>
      </w:r>
    </w:p>
    <w:p w:rsidR="005A7DF4" w:rsidRDefault="005A7DF4" w:rsidP="005A7DF4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3B20C6" w:rsidRDefault="005A7DF4" w:rsidP="00CB6968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Программа считается эффективной при показателе ОЭР больше либо равном 1.</w:t>
      </w:r>
    </w:p>
    <w:sectPr w:rsidR="003B20C6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0738"/>
    <w:multiLevelType w:val="hybridMultilevel"/>
    <w:tmpl w:val="181EA630"/>
    <w:lvl w:ilvl="0" w:tplc="D8BAE3C8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B2"/>
    <w:rsid w:val="00001ACD"/>
    <w:rsid w:val="00077CB7"/>
    <w:rsid w:val="000B4763"/>
    <w:rsid w:val="000B7056"/>
    <w:rsid w:val="000F5477"/>
    <w:rsid w:val="001255CE"/>
    <w:rsid w:val="00157792"/>
    <w:rsid w:val="001617B8"/>
    <w:rsid w:val="00174DE3"/>
    <w:rsid w:val="0022392B"/>
    <w:rsid w:val="0034167E"/>
    <w:rsid w:val="003B20C6"/>
    <w:rsid w:val="003C7660"/>
    <w:rsid w:val="003E625C"/>
    <w:rsid w:val="0042250B"/>
    <w:rsid w:val="00436D2D"/>
    <w:rsid w:val="00495E89"/>
    <w:rsid w:val="005310C0"/>
    <w:rsid w:val="005A7DF4"/>
    <w:rsid w:val="006538B6"/>
    <w:rsid w:val="006D6DA9"/>
    <w:rsid w:val="00736B7C"/>
    <w:rsid w:val="00745CAC"/>
    <w:rsid w:val="00770C48"/>
    <w:rsid w:val="00773B15"/>
    <w:rsid w:val="007802A6"/>
    <w:rsid w:val="007C3CF9"/>
    <w:rsid w:val="007E00EC"/>
    <w:rsid w:val="008356D7"/>
    <w:rsid w:val="00841F13"/>
    <w:rsid w:val="008B1DB2"/>
    <w:rsid w:val="008F6257"/>
    <w:rsid w:val="00942094"/>
    <w:rsid w:val="00974E28"/>
    <w:rsid w:val="00A1736E"/>
    <w:rsid w:val="00A47ABC"/>
    <w:rsid w:val="00A96A31"/>
    <w:rsid w:val="00AB5AE4"/>
    <w:rsid w:val="00AF2F7E"/>
    <w:rsid w:val="00AF5828"/>
    <w:rsid w:val="00B06D79"/>
    <w:rsid w:val="00B21068"/>
    <w:rsid w:val="00B70005"/>
    <w:rsid w:val="00B947ED"/>
    <w:rsid w:val="00BA4A2D"/>
    <w:rsid w:val="00BB7B08"/>
    <w:rsid w:val="00C20BFE"/>
    <w:rsid w:val="00C3014F"/>
    <w:rsid w:val="00C50FEF"/>
    <w:rsid w:val="00CB4466"/>
    <w:rsid w:val="00CB6968"/>
    <w:rsid w:val="00CD772D"/>
    <w:rsid w:val="00CE69B3"/>
    <w:rsid w:val="00D6164E"/>
    <w:rsid w:val="00D7002C"/>
    <w:rsid w:val="00D841AD"/>
    <w:rsid w:val="00E4668D"/>
    <w:rsid w:val="00E56030"/>
    <w:rsid w:val="00EA491A"/>
    <w:rsid w:val="00F75761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94BD1-DF26-4D80-AF0A-4323C7FB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B2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B1DB2"/>
    <w:rPr>
      <w:color w:val="0000FF"/>
      <w:u w:val="single"/>
    </w:rPr>
  </w:style>
  <w:style w:type="paragraph" w:customStyle="1" w:styleId="ConsPlusTitle">
    <w:name w:val="ConsPlusTitle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lang w:eastAsia="ru-RU"/>
    </w:rPr>
  </w:style>
  <w:style w:type="paragraph" w:customStyle="1" w:styleId="ConsPlusNonformat">
    <w:name w:val="ConsPlusNonformat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69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69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3F9154249AC95198C3A57493E7F66EF28D2180E2F7F5E9515334F2845D3BB6i8i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3F9154249AC95198C3BB79858BA96BF3847D8AE7FDF6BD040C6FAFD3i5i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3F9154249AC95198C3BB79858BA96BF387798DE4F8F6BD040C6FAFD3i5i4H" TargetMode="External"/><Relationship Id="rId5" Type="http://schemas.openxmlformats.org/officeDocument/2006/relationships/hyperlink" Target="consultantplus://offline/ref=4B3F9154249AC95198C3BB79858BA96BF387788EE4F9F6BD040C6FAFD3i5i4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10594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2</cp:revision>
  <cp:lastPrinted>2018-02-13T05:16:00Z</cp:lastPrinted>
  <dcterms:created xsi:type="dcterms:W3CDTF">2018-02-13T05:17:00Z</dcterms:created>
  <dcterms:modified xsi:type="dcterms:W3CDTF">2018-02-13T05:17:00Z</dcterms:modified>
</cp:coreProperties>
</file>